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167" w:rsidRDefault="00837167" w:rsidP="00837167">
      <w:pPr>
        <w:pStyle w:val="a3"/>
        <w:shd w:val="clear" w:color="auto" w:fill="FFFFFF"/>
        <w:spacing w:line="338" w:lineRule="atLeast"/>
        <w:jc w:val="center"/>
        <w:rPr>
          <w:rFonts w:ascii="Arial" w:hAnsi="Arial" w:cs="Arial"/>
          <w:color w:val="737373"/>
          <w:sz w:val="23"/>
          <w:szCs w:val="23"/>
        </w:rPr>
      </w:pPr>
      <w:r>
        <w:rPr>
          <w:rStyle w:val="a4"/>
          <w:color w:val="B22222"/>
          <w:sz w:val="30"/>
          <w:szCs w:val="30"/>
          <w:shd w:val="clear" w:color="auto" w:fill="FFFFFF"/>
        </w:rPr>
        <w:t>Профилактика экстремизма и терроризма</w:t>
      </w:r>
    </w:p>
    <w:p w:rsidR="00837167" w:rsidRDefault="00837167" w:rsidP="00837167">
      <w:pPr>
        <w:pStyle w:val="a3"/>
        <w:shd w:val="clear" w:color="auto" w:fill="FFFFFF"/>
        <w:spacing w:line="338" w:lineRule="atLeast"/>
        <w:jc w:val="both"/>
        <w:rPr>
          <w:rFonts w:ascii="Arial" w:hAnsi="Arial" w:cs="Arial"/>
          <w:color w:val="737373"/>
          <w:sz w:val="23"/>
          <w:szCs w:val="23"/>
        </w:rPr>
      </w:pPr>
      <w:r>
        <w:rPr>
          <w:rStyle w:val="a4"/>
          <w:color w:val="FF0000"/>
          <w:sz w:val="27"/>
          <w:szCs w:val="27"/>
          <w:shd w:val="clear" w:color="auto" w:fill="FFFFFF"/>
        </w:rPr>
        <w:t>Терроризм</w:t>
      </w:r>
      <w:r>
        <w:rPr>
          <w:rStyle w:val="apple-converted-space"/>
          <w:color w:val="333333"/>
          <w:sz w:val="27"/>
          <w:szCs w:val="27"/>
          <w:shd w:val="clear" w:color="auto" w:fill="FFFFFF"/>
        </w:rPr>
        <w:t> </w:t>
      </w:r>
      <w:r>
        <w:rPr>
          <w:color w:val="333333"/>
          <w:sz w:val="27"/>
          <w:szCs w:val="27"/>
          <w:shd w:val="clear" w:color="auto" w:fill="FFFFFF"/>
        </w:rPr>
        <w:t>рассматривается как крайняя форма проявления экстремизма. Терроризм - это очень сложное явление, по-разному проявляющееся в различных странах в зависимости от их культурных традиций, социальной структуры и многих других факторов.</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27"/>
          <w:szCs w:val="27"/>
          <w:shd w:val="clear" w:color="auto" w:fill="FFFFFF"/>
        </w:rPr>
        <w:t xml:space="preserve">Слово террор произошло из латинского языка: </w:t>
      </w:r>
      <w:proofErr w:type="spellStart"/>
      <w:r>
        <w:rPr>
          <w:color w:val="333333"/>
          <w:sz w:val="27"/>
          <w:szCs w:val="27"/>
          <w:shd w:val="clear" w:color="auto" w:fill="FFFFFF"/>
        </w:rPr>
        <w:t>terror</w:t>
      </w:r>
      <w:proofErr w:type="spellEnd"/>
      <w:r>
        <w:rPr>
          <w:color w:val="333333"/>
          <w:sz w:val="27"/>
          <w:szCs w:val="27"/>
          <w:shd w:val="clear" w:color="auto" w:fill="FFFFFF"/>
        </w:rPr>
        <w:t xml:space="preserve"> - страх, ужас. Любые действия террориста (даже не связанные с убийством) всегда предполагают насилие, принуждение, угрозу. Главное средство достижения цели для любого террориста - это запугивание, создание атмосферы страха и неуверенности, наведение ужаса. Принимая во внимание крайнюю общественную опасность и жестокость актов террора, их </w:t>
      </w:r>
      <w:proofErr w:type="spellStart"/>
      <w:r>
        <w:rPr>
          <w:color w:val="333333"/>
          <w:sz w:val="27"/>
          <w:szCs w:val="27"/>
          <w:shd w:val="clear" w:color="auto" w:fill="FFFFFF"/>
        </w:rPr>
        <w:t>антисоциальность</w:t>
      </w:r>
      <w:proofErr w:type="spellEnd"/>
      <w:r>
        <w:rPr>
          <w:color w:val="333333"/>
          <w:sz w:val="27"/>
          <w:szCs w:val="27"/>
          <w:shd w:val="clear" w:color="auto" w:fill="FFFFFF"/>
        </w:rPr>
        <w:t xml:space="preserve"> и </w:t>
      </w:r>
      <w:proofErr w:type="spellStart"/>
      <w:r>
        <w:rPr>
          <w:color w:val="333333"/>
          <w:sz w:val="27"/>
          <w:szCs w:val="27"/>
          <w:shd w:val="clear" w:color="auto" w:fill="FFFFFF"/>
        </w:rPr>
        <w:t>антигуманность</w:t>
      </w:r>
      <w:proofErr w:type="spellEnd"/>
      <w:r>
        <w:rPr>
          <w:color w:val="333333"/>
          <w:sz w:val="27"/>
          <w:szCs w:val="27"/>
          <w:shd w:val="clear" w:color="auto" w:fill="FFFFFF"/>
        </w:rPr>
        <w:t xml:space="preserve">, терроризм часто </w:t>
      </w:r>
      <w:proofErr w:type="gramStart"/>
      <w:r>
        <w:rPr>
          <w:color w:val="333333"/>
          <w:sz w:val="27"/>
          <w:szCs w:val="27"/>
          <w:shd w:val="clear" w:color="auto" w:fill="FFFFFF"/>
        </w:rPr>
        <w:t>определяют</w:t>
      </w:r>
      <w:proofErr w:type="gramEnd"/>
      <w:r>
        <w:rPr>
          <w:color w:val="333333"/>
          <w:sz w:val="27"/>
          <w:szCs w:val="27"/>
          <w:shd w:val="clear" w:color="auto" w:fill="FFFFFF"/>
        </w:rPr>
        <w:t xml:space="preserve"> как общественный феномен, заключающийся в противоправном использовании крайних форм насилия или угрозы насилием для устрашения противников с целью достижения конкретных целей.</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27"/>
          <w:szCs w:val="27"/>
          <w:shd w:val="clear" w:color="auto" w:fill="FFFFFF"/>
        </w:rPr>
        <w:t>Понятие терроризм законодательно закреплено в России в Федеральном законе от 27.07.2006 г. "О противодействии терроризму". Согласно ст. 3 ФЗ "О противодействии терроризму"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27"/>
          <w:szCs w:val="27"/>
          <w:shd w:val="clear" w:color="auto" w:fill="FFFFFF"/>
        </w:rPr>
        <w:t>В соответствии всё с тем же федеральным законом (п.3 ст.2) под террористической деятельностью понимается деятельность, включающая в себя:</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27"/>
          <w:szCs w:val="27"/>
          <w:shd w:val="clear" w:color="auto" w:fill="FFFFFF"/>
        </w:rPr>
        <w:t>а) организацию, планирование, подготовку, финансирование и реализацию террористического акта;</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27"/>
          <w:szCs w:val="27"/>
          <w:shd w:val="clear" w:color="auto" w:fill="FFFFFF"/>
        </w:rPr>
        <w:t>б) подстрекательство к террористическому акту;</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27"/>
          <w:szCs w:val="27"/>
          <w:shd w:val="clear" w:color="auto" w:fill="FFFFFF"/>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27"/>
          <w:szCs w:val="27"/>
          <w:shd w:val="clear" w:color="auto" w:fill="FFFFFF"/>
        </w:rPr>
        <w:t>г) вербовку, вооружение, обучение и использование террористов;</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27"/>
          <w:szCs w:val="27"/>
          <w:shd w:val="clear" w:color="auto" w:fill="FFFFFF"/>
        </w:rPr>
        <w:t>д) информационное или иное пособничество в планировании, подготовке или реализации террористического акта;</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27"/>
          <w:szCs w:val="27"/>
          <w:shd w:val="clear" w:color="auto" w:fill="FFFFFF"/>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27"/>
          <w:szCs w:val="27"/>
          <w:shd w:val="clear" w:color="auto" w:fill="FFFFFF"/>
        </w:rPr>
        <w:t xml:space="preserve">Отличительной чертой терроризма является то, что он порождает высокую общественную опасность, возникающую в результате совершения </w:t>
      </w:r>
      <w:proofErr w:type="spellStart"/>
      <w:r>
        <w:rPr>
          <w:color w:val="333333"/>
          <w:sz w:val="27"/>
          <w:szCs w:val="27"/>
          <w:shd w:val="clear" w:color="auto" w:fill="FFFFFF"/>
        </w:rPr>
        <w:t>общеопасных</w:t>
      </w:r>
      <w:proofErr w:type="spellEnd"/>
      <w:r>
        <w:rPr>
          <w:color w:val="333333"/>
          <w:sz w:val="27"/>
          <w:szCs w:val="27"/>
          <w:shd w:val="clear" w:color="auto" w:fill="FFFFFF"/>
        </w:rPr>
        <w:t xml:space="preserve"> действий либо угрозы таковыми; преднамеренное создание обстановки страха, подавленности, напряженности.</w:t>
      </w:r>
    </w:p>
    <w:p w:rsidR="00837167" w:rsidRPr="006A3099" w:rsidRDefault="00837167" w:rsidP="006A3099">
      <w:pPr>
        <w:pStyle w:val="a3"/>
        <w:shd w:val="clear" w:color="auto" w:fill="FFFFFF"/>
        <w:spacing w:line="338" w:lineRule="atLeast"/>
        <w:jc w:val="center"/>
        <w:rPr>
          <w:rStyle w:val="a4"/>
          <w:rFonts w:ascii="Arial" w:hAnsi="Arial" w:cs="Arial"/>
          <w:color w:val="333333"/>
          <w:sz w:val="22"/>
          <w:szCs w:val="18"/>
          <w:shd w:val="clear" w:color="auto" w:fill="FFFFFF"/>
        </w:rPr>
      </w:pPr>
      <w:hyperlink r:id="rId5" w:history="1">
        <w:r w:rsidRPr="006A3099">
          <w:rPr>
            <w:rStyle w:val="a5"/>
            <w:b/>
            <w:bCs/>
            <w:color w:val="008000"/>
            <w:sz w:val="32"/>
            <w:szCs w:val="27"/>
            <w:u w:val="none"/>
          </w:rPr>
          <w:t>Ответственность за совершение преступлений экстремистского и террористического характера</w:t>
        </w:r>
      </w:hyperlink>
    </w:p>
    <w:p w:rsidR="006A3099" w:rsidRPr="006A3099" w:rsidRDefault="006A3099" w:rsidP="006A3099">
      <w:pPr>
        <w:spacing w:after="0" w:line="240" w:lineRule="auto"/>
        <w:jc w:val="center"/>
        <w:rPr>
          <w:rFonts w:ascii="Times New Roman" w:eastAsia="Times New Roman" w:hAnsi="Times New Roman" w:cs="Times New Roman"/>
          <w:sz w:val="20"/>
          <w:szCs w:val="20"/>
          <w:lang w:eastAsia="ru-RU"/>
        </w:rPr>
      </w:pPr>
    </w:p>
    <w:p w:rsidR="006A3099" w:rsidRPr="006A3099" w:rsidRDefault="006A3099" w:rsidP="006A3099">
      <w:pPr>
        <w:spacing w:after="0" w:line="240" w:lineRule="auto"/>
        <w:ind w:firstLine="706"/>
        <w:jc w:val="both"/>
        <w:rPr>
          <w:rFonts w:ascii="Times New Roman" w:eastAsia="Times New Roman" w:hAnsi="Times New Roman" w:cs="Times New Roman"/>
          <w:sz w:val="20"/>
          <w:szCs w:val="20"/>
          <w:lang w:eastAsia="ru-RU"/>
        </w:rPr>
      </w:pPr>
      <w:r w:rsidRPr="006A3099">
        <w:rPr>
          <w:rFonts w:ascii="Times New Roman" w:eastAsia="Times New Roman" w:hAnsi="Times New Roman" w:cs="Times New Roman"/>
          <w:sz w:val="28"/>
          <w:szCs w:val="28"/>
          <w:lang w:eastAsia="ru-RU"/>
        </w:rPr>
        <w:t>Молодые люди при достижении установленного законом возраста за совершение преступлений экстремистского и террористического характера могут быть привлечены как к административной, так и к уголовной ответственности.</w:t>
      </w:r>
    </w:p>
    <w:p w:rsidR="006A3099" w:rsidRPr="006A3099" w:rsidRDefault="006A3099" w:rsidP="006A3099">
      <w:pPr>
        <w:numPr>
          <w:ilvl w:val="1"/>
          <w:numId w:val="11"/>
        </w:numPr>
        <w:tabs>
          <w:tab w:val="left" w:pos="1046"/>
        </w:tabs>
        <w:spacing w:after="0" w:line="240" w:lineRule="auto"/>
        <w:jc w:val="both"/>
        <w:rPr>
          <w:rFonts w:ascii="Times New Roman" w:eastAsia="Times New Roman" w:hAnsi="Times New Roman" w:cs="Times New Roman"/>
          <w:sz w:val="28"/>
          <w:szCs w:val="28"/>
          <w:lang w:eastAsia="ru-RU"/>
        </w:rPr>
      </w:pPr>
      <w:proofErr w:type="gramStart"/>
      <w:r w:rsidRPr="006A3099">
        <w:rPr>
          <w:rFonts w:ascii="Times New Roman" w:eastAsia="Times New Roman" w:hAnsi="Times New Roman" w:cs="Times New Roman"/>
          <w:sz w:val="28"/>
          <w:szCs w:val="28"/>
          <w:lang w:eastAsia="ru-RU"/>
        </w:rPr>
        <w:t>Кодексе  об</w:t>
      </w:r>
      <w:proofErr w:type="gramEnd"/>
      <w:r w:rsidRPr="006A3099">
        <w:rPr>
          <w:rFonts w:ascii="Times New Roman" w:eastAsia="Times New Roman" w:hAnsi="Times New Roman" w:cs="Times New Roman"/>
          <w:sz w:val="28"/>
          <w:szCs w:val="28"/>
          <w:lang w:eastAsia="ru-RU"/>
        </w:rPr>
        <w:t xml:space="preserve">  административных  правонарушениях  Российской  Федерации</w:t>
      </w:r>
    </w:p>
    <w:p w:rsidR="006A3099" w:rsidRPr="006A3099" w:rsidRDefault="006A3099" w:rsidP="006A3099">
      <w:pPr>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7"/>
          <w:szCs w:val="27"/>
          <w:lang w:eastAsia="ru-RU"/>
        </w:rPr>
        <w:t xml:space="preserve">имеются статьи, предусматривающие ответственность за совершение правонарушения экстремистского характера. Это статья 20.3 «пропаганда и публичное демонстрирование нацистской атрибутики или символики» и статья 20.29 </w:t>
      </w:r>
      <w:r w:rsidRPr="006A3099">
        <w:rPr>
          <w:rFonts w:ascii="Times New Roman" w:eastAsia="Times New Roman" w:hAnsi="Times New Roman" w:cs="Times New Roman"/>
          <w:sz w:val="28"/>
          <w:szCs w:val="28"/>
          <w:lang w:eastAsia="ru-RU"/>
        </w:rPr>
        <w:t>«производство и распространение экстремистских материалов».</w:t>
      </w:r>
    </w:p>
    <w:p w:rsidR="006A3099" w:rsidRPr="006A3099" w:rsidRDefault="006A3099" w:rsidP="006A3099">
      <w:pPr>
        <w:spacing w:after="0" w:line="240" w:lineRule="auto"/>
        <w:ind w:firstLine="706"/>
        <w:jc w:val="both"/>
        <w:rPr>
          <w:rFonts w:ascii="Times New Roman" w:eastAsia="Times New Roman" w:hAnsi="Times New Roman" w:cs="Times New Roman"/>
          <w:sz w:val="20"/>
          <w:szCs w:val="20"/>
          <w:lang w:eastAsia="ru-RU"/>
        </w:rPr>
      </w:pPr>
      <w:r w:rsidRPr="006A3099">
        <w:rPr>
          <w:rFonts w:ascii="Times New Roman" w:eastAsia="Times New Roman" w:hAnsi="Times New Roman" w:cs="Times New Roman"/>
          <w:sz w:val="28"/>
          <w:szCs w:val="28"/>
          <w:lang w:eastAsia="ru-RU"/>
        </w:rPr>
        <w:t>Вместе с тем, Кодекс об административных правонарушениях Российской Федерации предусматривает ответственность за другие противоправные действия, которые также могут носить экстремистский характер или исходить из экстремистских побуждений. К их числу можно отнести:</w:t>
      </w:r>
    </w:p>
    <w:p w:rsidR="006A3099" w:rsidRPr="006A3099" w:rsidRDefault="006A3099" w:rsidP="006A3099">
      <w:pPr>
        <w:numPr>
          <w:ilvl w:val="0"/>
          <w:numId w:val="15"/>
        </w:numPr>
        <w:tabs>
          <w:tab w:val="left" w:pos="966"/>
        </w:tabs>
        <w:spacing w:after="0" w:line="240" w:lineRule="auto"/>
        <w:ind w:firstLine="709"/>
        <w:contextualSpacing/>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нарушение законодательства о свободе совести, свободе вероисповедания и религиозных объединениях (статья 5.26);</w:t>
      </w:r>
    </w:p>
    <w:p w:rsidR="006A3099" w:rsidRPr="006A3099" w:rsidRDefault="006A3099" w:rsidP="006A3099">
      <w:pPr>
        <w:numPr>
          <w:ilvl w:val="0"/>
          <w:numId w:val="15"/>
        </w:numPr>
        <w:tabs>
          <w:tab w:val="left" w:pos="1064"/>
        </w:tabs>
        <w:spacing w:after="0" w:line="240" w:lineRule="auto"/>
        <w:ind w:firstLine="709"/>
        <w:contextualSpacing/>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незаконные действия по отношению к государственным символам Российской Федерации (статья 17.10);</w:t>
      </w:r>
    </w:p>
    <w:p w:rsidR="006A3099" w:rsidRPr="006A3099" w:rsidRDefault="006A3099" w:rsidP="006A3099">
      <w:pPr>
        <w:numPr>
          <w:ilvl w:val="0"/>
          <w:numId w:val="15"/>
        </w:numPr>
        <w:tabs>
          <w:tab w:val="left" w:pos="866"/>
        </w:tabs>
        <w:spacing w:after="0" w:line="240" w:lineRule="auto"/>
        <w:ind w:firstLine="709"/>
        <w:contextualSpacing/>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мелкое хулиганство (статья 20.1);</w:t>
      </w:r>
    </w:p>
    <w:p w:rsidR="006A3099" w:rsidRPr="006A3099" w:rsidRDefault="006A3099" w:rsidP="006A3099">
      <w:pPr>
        <w:numPr>
          <w:ilvl w:val="0"/>
          <w:numId w:val="15"/>
        </w:numPr>
        <w:tabs>
          <w:tab w:val="left" w:pos="892"/>
        </w:tabs>
        <w:spacing w:after="0" w:line="240" w:lineRule="auto"/>
        <w:ind w:firstLine="709"/>
        <w:contextualSpacing/>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нарушение установленного порядка организации либо проведения собрания, митинга, демонстрации, шествия или пикетирования (статья 20.2);</w:t>
      </w:r>
    </w:p>
    <w:p w:rsidR="006A3099" w:rsidRPr="006A3099" w:rsidRDefault="006A3099" w:rsidP="006A3099">
      <w:pPr>
        <w:numPr>
          <w:ilvl w:val="0"/>
          <w:numId w:val="15"/>
        </w:numPr>
        <w:tabs>
          <w:tab w:val="left" w:pos="899"/>
        </w:tabs>
        <w:spacing w:after="0" w:line="240" w:lineRule="auto"/>
        <w:ind w:firstLine="709"/>
        <w:contextualSpacing/>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 (статья 20.2(1)).</w:t>
      </w:r>
    </w:p>
    <w:p w:rsidR="006A3099" w:rsidRPr="006A3099" w:rsidRDefault="006A3099" w:rsidP="006A3099">
      <w:pPr>
        <w:spacing w:after="0" w:line="240" w:lineRule="auto"/>
        <w:ind w:firstLine="706"/>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 xml:space="preserve">Уголовная ответственность предусмотрена за совершение противоправных деяний экстремистской направленности, к числу которых относятся преступления, совершенные по мотивам политической, идеологической, расовой, национальной или </w:t>
      </w:r>
      <w:proofErr w:type="gramStart"/>
      <w:r w:rsidRPr="006A3099">
        <w:rPr>
          <w:rFonts w:ascii="Times New Roman" w:eastAsia="Times New Roman" w:hAnsi="Times New Roman" w:cs="Times New Roman"/>
          <w:sz w:val="28"/>
          <w:szCs w:val="28"/>
          <w:lang w:eastAsia="ru-RU"/>
        </w:rPr>
        <w:t>религиозной ненависти</w:t>
      </w:r>
      <w:proofErr w:type="gramEnd"/>
      <w:r w:rsidRPr="006A3099">
        <w:rPr>
          <w:rFonts w:ascii="Times New Roman" w:eastAsia="Times New Roman" w:hAnsi="Times New Roman" w:cs="Times New Roman"/>
          <w:sz w:val="28"/>
          <w:szCs w:val="28"/>
          <w:lang w:eastAsia="ru-RU"/>
        </w:rPr>
        <w:t xml:space="preserve"> или вражды, либо по мотивам ненависти или вражды в отношении какой-либо социальной группы:</w:t>
      </w:r>
    </w:p>
    <w:p w:rsidR="006A3099" w:rsidRPr="006A3099" w:rsidRDefault="006A3099" w:rsidP="006A3099">
      <w:pPr>
        <w:numPr>
          <w:ilvl w:val="0"/>
          <w:numId w:val="12"/>
        </w:numPr>
        <w:tabs>
          <w:tab w:val="left" w:pos="16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105 - убийство;</w:t>
      </w:r>
    </w:p>
    <w:p w:rsidR="006A3099" w:rsidRPr="006A3099" w:rsidRDefault="006A3099" w:rsidP="006A3099">
      <w:pPr>
        <w:numPr>
          <w:ilvl w:val="0"/>
          <w:numId w:val="12"/>
        </w:numPr>
        <w:tabs>
          <w:tab w:val="left" w:pos="22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111 - умышленное причинение тяжкого вреда здоровью;</w:t>
      </w:r>
    </w:p>
    <w:p w:rsidR="006A3099" w:rsidRPr="006A3099" w:rsidRDefault="006A3099" w:rsidP="006A3099">
      <w:pPr>
        <w:numPr>
          <w:ilvl w:val="0"/>
          <w:numId w:val="12"/>
        </w:numPr>
        <w:tabs>
          <w:tab w:val="left" w:pos="22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112 - умышленное причинение средней тяжести вреда здоровью;</w:t>
      </w:r>
    </w:p>
    <w:p w:rsidR="006A3099" w:rsidRPr="006A3099" w:rsidRDefault="006A3099" w:rsidP="006A3099">
      <w:pPr>
        <w:numPr>
          <w:ilvl w:val="0"/>
          <w:numId w:val="12"/>
        </w:numPr>
        <w:tabs>
          <w:tab w:val="left" w:pos="16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115 - умышленное причинение легкого вреда здоровью;</w:t>
      </w:r>
    </w:p>
    <w:p w:rsidR="006A3099" w:rsidRPr="006A3099" w:rsidRDefault="006A3099" w:rsidP="006A3099">
      <w:pPr>
        <w:numPr>
          <w:ilvl w:val="0"/>
          <w:numId w:val="12"/>
        </w:numPr>
        <w:tabs>
          <w:tab w:val="left" w:pos="22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116 - побои;</w:t>
      </w:r>
    </w:p>
    <w:p w:rsidR="006A3099" w:rsidRPr="006A3099" w:rsidRDefault="006A3099" w:rsidP="006A3099">
      <w:pPr>
        <w:numPr>
          <w:ilvl w:val="0"/>
          <w:numId w:val="12"/>
        </w:numPr>
        <w:tabs>
          <w:tab w:val="left" w:pos="16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статья117 – истязание;</w:t>
      </w:r>
    </w:p>
    <w:p w:rsidR="006A3099" w:rsidRPr="006A3099" w:rsidRDefault="006A3099" w:rsidP="006A3099">
      <w:pPr>
        <w:numPr>
          <w:ilvl w:val="0"/>
          <w:numId w:val="12"/>
        </w:numPr>
        <w:tabs>
          <w:tab w:val="left" w:pos="16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119 – угроза убийством или причинением тяжкого вреда здоровью;</w:t>
      </w:r>
    </w:p>
    <w:p w:rsidR="006A3099" w:rsidRPr="006A3099" w:rsidRDefault="006A3099" w:rsidP="006A3099">
      <w:pPr>
        <w:numPr>
          <w:ilvl w:val="0"/>
          <w:numId w:val="12"/>
        </w:numPr>
        <w:tabs>
          <w:tab w:val="left" w:pos="16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136 – нарушение равенства прав и свобод человека и гражданина;</w:t>
      </w:r>
    </w:p>
    <w:p w:rsidR="006A3099" w:rsidRPr="006A3099" w:rsidRDefault="006A3099" w:rsidP="006A3099">
      <w:pPr>
        <w:numPr>
          <w:ilvl w:val="0"/>
          <w:numId w:val="12"/>
        </w:numPr>
        <w:tabs>
          <w:tab w:val="left" w:pos="250"/>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148 – воспрепятствование осуществлению права на свободу совести и вероисповеданий;</w:t>
      </w:r>
    </w:p>
    <w:p w:rsidR="006A3099" w:rsidRPr="006A3099" w:rsidRDefault="006A3099" w:rsidP="006A3099">
      <w:pPr>
        <w:numPr>
          <w:ilvl w:val="0"/>
          <w:numId w:val="12"/>
        </w:numPr>
        <w:tabs>
          <w:tab w:val="left" w:pos="214"/>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149 – воспрепятствование проведению собрания, митинга, демонстрации, шествия, пикетирования или участию в них;</w:t>
      </w:r>
    </w:p>
    <w:p w:rsidR="006A3099" w:rsidRPr="006A3099" w:rsidRDefault="006A3099" w:rsidP="006A3099">
      <w:pPr>
        <w:numPr>
          <w:ilvl w:val="0"/>
          <w:numId w:val="12"/>
        </w:numPr>
        <w:tabs>
          <w:tab w:val="left" w:pos="16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150 – вовлечение несовершеннолетнего в совершение преступления;</w:t>
      </w:r>
    </w:p>
    <w:p w:rsidR="006A3099" w:rsidRPr="006A3099" w:rsidRDefault="006A3099" w:rsidP="006A3099">
      <w:pPr>
        <w:numPr>
          <w:ilvl w:val="0"/>
          <w:numId w:val="12"/>
        </w:numPr>
        <w:tabs>
          <w:tab w:val="left" w:pos="16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212 – массовые беспорядки;</w:t>
      </w:r>
    </w:p>
    <w:p w:rsidR="006A3099" w:rsidRPr="006A3099" w:rsidRDefault="006A3099" w:rsidP="006A3099">
      <w:pPr>
        <w:numPr>
          <w:ilvl w:val="0"/>
          <w:numId w:val="12"/>
        </w:numPr>
        <w:tabs>
          <w:tab w:val="left" w:pos="16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213 – хулиганство;</w:t>
      </w:r>
    </w:p>
    <w:p w:rsidR="006A3099" w:rsidRPr="006A3099" w:rsidRDefault="006A3099" w:rsidP="006A3099">
      <w:pPr>
        <w:numPr>
          <w:ilvl w:val="0"/>
          <w:numId w:val="12"/>
        </w:numPr>
        <w:tabs>
          <w:tab w:val="left" w:pos="22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214 – вандализм;</w:t>
      </w:r>
    </w:p>
    <w:p w:rsidR="006A3099" w:rsidRPr="006A3099" w:rsidRDefault="006A3099" w:rsidP="006A3099">
      <w:pPr>
        <w:tabs>
          <w:tab w:val="left" w:pos="993"/>
        </w:tabs>
        <w:spacing w:after="0" w:line="240" w:lineRule="auto"/>
        <w:jc w:val="both"/>
        <w:rPr>
          <w:rFonts w:ascii="Times New Roman" w:eastAsia="Times New Roman" w:hAnsi="Times New Roman" w:cs="Times New Roman"/>
          <w:lang w:eastAsia="ru-RU"/>
        </w:rPr>
        <w:sectPr w:rsidR="006A3099" w:rsidRPr="006A3099">
          <w:pgSz w:w="11900" w:h="16834"/>
          <w:pgMar w:top="563" w:right="849" w:bottom="431" w:left="854" w:header="0" w:footer="0" w:gutter="0"/>
          <w:cols w:space="720" w:equalWidth="0">
            <w:col w:w="10206"/>
          </w:cols>
        </w:sectPr>
      </w:pPr>
    </w:p>
    <w:p w:rsidR="006A3099" w:rsidRPr="006A3099" w:rsidRDefault="006A3099" w:rsidP="006A3099">
      <w:pPr>
        <w:numPr>
          <w:ilvl w:val="0"/>
          <w:numId w:val="13"/>
        </w:numPr>
        <w:tabs>
          <w:tab w:val="left" w:pos="16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lastRenderedPageBreak/>
        <w:t>статья 239 – организация объединения, посягающего на личность и права граждан;</w:t>
      </w:r>
    </w:p>
    <w:p w:rsidR="006A3099" w:rsidRPr="006A3099" w:rsidRDefault="006A3099" w:rsidP="006A3099">
      <w:pPr>
        <w:numPr>
          <w:ilvl w:val="0"/>
          <w:numId w:val="13"/>
        </w:numPr>
        <w:tabs>
          <w:tab w:val="left" w:pos="16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243 – уничтожение или повреждение памятников истории и культуры;</w:t>
      </w:r>
    </w:p>
    <w:p w:rsidR="006A3099" w:rsidRPr="006A3099" w:rsidRDefault="006A3099" w:rsidP="006A3099">
      <w:pPr>
        <w:numPr>
          <w:ilvl w:val="0"/>
          <w:numId w:val="13"/>
        </w:numPr>
        <w:tabs>
          <w:tab w:val="left" w:pos="16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244 – надругательство над телами умерших и местами их захоронения;</w:t>
      </w:r>
    </w:p>
    <w:p w:rsidR="006A3099" w:rsidRPr="006A3099" w:rsidRDefault="006A3099" w:rsidP="006A3099">
      <w:pPr>
        <w:numPr>
          <w:ilvl w:val="0"/>
          <w:numId w:val="13"/>
        </w:numPr>
        <w:tabs>
          <w:tab w:val="left" w:pos="16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280 – публичные призывы к осуществлению экстремистской деятельности;</w:t>
      </w:r>
    </w:p>
    <w:p w:rsidR="006A3099" w:rsidRPr="006A3099" w:rsidRDefault="006A3099" w:rsidP="006A3099">
      <w:pPr>
        <w:numPr>
          <w:ilvl w:val="0"/>
          <w:numId w:val="13"/>
        </w:numPr>
        <w:tabs>
          <w:tab w:val="left" w:pos="16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281 – диверсия;</w:t>
      </w:r>
    </w:p>
    <w:p w:rsidR="006A3099" w:rsidRPr="006A3099" w:rsidRDefault="006A3099" w:rsidP="006A3099">
      <w:pPr>
        <w:numPr>
          <w:ilvl w:val="0"/>
          <w:numId w:val="13"/>
        </w:numPr>
        <w:tabs>
          <w:tab w:val="left" w:pos="347"/>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282 – возбуждение ненависти либо вражды, а равно унижение человеческого достоинства;</w:t>
      </w:r>
    </w:p>
    <w:p w:rsidR="006A3099" w:rsidRPr="006A3099" w:rsidRDefault="006A3099" w:rsidP="006A3099">
      <w:pPr>
        <w:numPr>
          <w:ilvl w:val="0"/>
          <w:numId w:val="13"/>
        </w:numPr>
        <w:tabs>
          <w:tab w:val="left" w:pos="22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282.1 – организация экстремистского сообщества;</w:t>
      </w:r>
    </w:p>
    <w:p w:rsidR="006A3099" w:rsidRPr="006A3099" w:rsidRDefault="006A3099" w:rsidP="006A3099">
      <w:pPr>
        <w:numPr>
          <w:ilvl w:val="0"/>
          <w:numId w:val="13"/>
        </w:numPr>
        <w:tabs>
          <w:tab w:val="left" w:pos="22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282.2 – организация деятельности экстремистской организации;</w:t>
      </w:r>
    </w:p>
    <w:p w:rsidR="006A3099" w:rsidRPr="006A3099" w:rsidRDefault="006A3099" w:rsidP="006A3099">
      <w:pPr>
        <w:numPr>
          <w:ilvl w:val="0"/>
          <w:numId w:val="13"/>
        </w:numPr>
        <w:tabs>
          <w:tab w:val="left" w:pos="166"/>
          <w:tab w:val="left" w:pos="993"/>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статья 357 – геноцид.</w:t>
      </w:r>
    </w:p>
    <w:p w:rsidR="006A3099" w:rsidRPr="006A3099" w:rsidRDefault="006A3099" w:rsidP="006A3099">
      <w:pPr>
        <w:spacing w:after="0" w:line="240" w:lineRule="auto"/>
        <w:ind w:firstLine="706"/>
        <w:jc w:val="both"/>
        <w:rPr>
          <w:rFonts w:ascii="Times New Roman" w:eastAsia="Times New Roman" w:hAnsi="Times New Roman" w:cs="Times New Roman"/>
          <w:sz w:val="20"/>
          <w:szCs w:val="20"/>
          <w:lang w:eastAsia="ru-RU"/>
        </w:rPr>
      </w:pPr>
      <w:r w:rsidRPr="006A3099">
        <w:rPr>
          <w:rFonts w:ascii="Times New Roman" w:eastAsia="Times New Roman" w:hAnsi="Times New Roman" w:cs="Times New Roman"/>
          <w:sz w:val="28"/>
          <w:szCs w:val="28"/>
          <w:lang w:eastAsia="ru-RU"/>
        </w:rPr>
        <w:t>За преступления экстремистского и террористического характера предусмотрена достаточно суровая уголовная ответственность, вплоть до пожизненного лишения свободы. К ряду преступлений против мира и безопасности человечества не применяются сроки давности освобождения от уголовной ответственности.</w:t>
      </w:r>
    </w:p>
    <w:p w:rsidR="006A3099" w:rsidRPr="006A3099" w:rsidRDefault="006A3099" w:rsidP="006A3099">
      <w:pPr>
        <w:spacing w:after="0" w:line="240" w:lineRule="auto"/>
        <w:ind w:firstLine="706"/>
        <w:jc w:val="both"/>
        <w:rPr>
          <w:rFonts w:ascii="Times New Roman" w:eastAsia="Times New Roman" w:hAnsi="Times New Roman" w:cs="Times New Roman"/>
          <w:sz w:val="20"/>
          <w:szCs w:val="20"/>
          <w:lang w:eastAsia="ru-RU"/>
        </w:rPr>
      </w:pPr>
      <w:r w:rsidRPr="006A3099">
        <w:rPr>
          <w:rFonts w:ascii="Times New Roman" w:eastAsia="Times New Roman" w:hAnsi="Times New Roman" w:cs="Times New Roman"/>
          <w:sz w:val="28"/>
          <w:szCs w:val="28"/>
          <w:lang w:eastAsia="ru-RU"/>
        </w:rPr>
        <w:t>Штрафные санкции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могут составлять от одной тысячи до пяти тысяч рублей для граждан и должностных лиц. Для юридических лиц они существенно выше и могут составлять от пятидесяти тысяч до ста тысяч рублей. Возможен также административный арест на срок до пятнадцати суток и конфискация указанных материалов и оборудования, использованного для их производства.</w:t>
      </w:r>
    </w:p>
    <w:p w:rsidR="006A3099" w:rsidRPr="006A3099" w:rsidRDefault="006A3099" w:rsidP="006A3099">
      <w:pPr>
        <w:spacing w:after="0" w:line="240" w:lineRule="auto"/>
        <w:ind w:firstLine="706"/>
        <w:jc w:val="both"/>
        <w:rPr>
          <w:rFonts w:ascii="Times New Roman" w:eastAsia="Times New Roman" w:hAnsi="Times New Roman" w:cs="Times New Roman"/>
          <w:sz w:val="20"/>
          <w:szCs w:val="20"/>
          <w:lang w:eastAsia="ru-RU"/>
        </w:rPr>
      </w:pPr>
      <w:r w:rsidRPr="006A3099">
        <w:rPr>
          <w:rFonts w:ascii="Times New Roman" w:eastAsia="Times New Roman" w:hAnsi="Times New Roman" w:cs="Times New Roman"/>
          <w:sz w:val="28"/>
          <w:szCs w:val="28"/>
          <w:lang w:eastAsia="ru-RU"/>
        </w:rPr>
        <w:t>Пропаганда и публичное демонстрирование нацистской атрибутики или символики карается штрафными санкциями в размере от пятисот рублей до пяти тысяч рублей для физических и должностных лиц, от двадцати до ста тысяч рублей -</w:t>
      </w:r>
    </w:p>
    <w:p w:rsidR="006A3099" w:rsidRPr="006A3099" w:rsidRDefault="006A3099" w:rsidP="006A3099">
      <w:pPr>
        <w:tabs>
          <w:tab w:val="left" w:pos="206"/>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в отношении юридических лиц с конфискацией предмета правонарушения.</w:t>
      </w:r>
    </w:p>
    <w:p w:rsidR="006A3099" w:rsidRPr="006A3099" w:rsidRDefault="006A3099" w:rsidP="006A3099">
      <w:pPr>
        <w:numPr>
          <w:ilvl w:val="1"/>
          <w:numId w:val="14"/>
        </w:numPr>
        <w:tabs>
          <w:tab w:val="left" w:pos="980"/>
        </w:tabs>
        <w:spacing w:after="0" w:line="240" w:lineRule="auto"/>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физическим лицам также может быть применен административный арест на срок до 15 суток с конфискацией предмета правонарушения.</w:t>
      </w:r>
    </w:p>
    <w:p w:rsidR="006A3099" w:rsidRPr="006A3099" w:rsidRDefault="006A3099" w:rsidP="006A3099">
      <w:pPr>
        <w:spacing w:after="0" w:line="240" w:lineRule="auto"/>
        <w:ind w:firstLine="706"/>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 xml:space="preserve">Заведомо ложное сообщение об акте терроризма пугает население, на период проверки нарушает нормальную жизнь общества, дезорганизует работу органов государственного управления, предприятий, организаций, транспорта. За такие «развлечения» предусмотрено уголовное наказание, а уголовной ответственности подлежат лица, достигшие 14 лет. </w:t>
      </w:r>
    </w:p>
    <w:p w:rsidR="006A3099" w:rsidRPr="006A3099" w:rsidRDefault="006A3099" w:rsidP="006A3099">
      <w:pPr>
        <w:spacing w:after="0" w:line="240" w:lineRule="auto"/>
        <w:ind w:firstLine="706"/>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 xml:space="preserve">В соответствии со ст.207 УК РФ заведомо ложное сообщение об акте терроризма наказывается штрафом в размере до 200 тысяч рублей или в размере заработной платы или </w:t>
      </w:r>
      <w:proofErr w:type="gramStart"/>
      <w:r w:rsidRPr="006A3099">
        <w:rPr>
          <w:rFonts w:ascii="Times New Roman" w:eastAsia="Times New Roman" w:hAnsi="Times New Roman" w:cs="Times New Roman"/>
          <w:sz w:val="28"/>
          <w:szCs w:val="28"/>
          <w:lang w:eastAsia="ru-RU"/>
        </w:rPr>
        <w:t>иного дохода</w:t>
      </w:r>
      <w:proofErr w:type="gramEnd"/>
      <w:r w:rsidRPr="006A3099">
        <w:rPr>
          <w:rFonts w:ascii="Times New Roman" w:eastAsia="Times New Roman" w:hAnsi="Times New Roman" w:cs="Times New Roman"/>
          <w:sz w:val="28"/>
          <w:szCs w:val="28"/>
          <w:lang w:eastAsia="ru-RU"/>
        </w:rPr>
        <w:t xml:space="preserve">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w:t>
      </w:r>
    </w:p>
    <w:p w:rsidR="006A3099" w:rsidRPr="006A3099" w:rsidRDefault="006A3099" w:rsidP="006A3099">
      <w:pPr>
        <w:spacing w:after="0" w:line="240" w:lineRule="auto"/>
        <w:ind w:firstLine="706"/>
        <w:jc w:val="both"/>
        <w:rPr>
          <w:rFonts w:ascii="Times New Roman" w:eastAsia="Times New Roman" w:hAnsi="Times New Roman" w:cs="Times New Roman"/>
          <w:sz w:val="28"/>
          <w:szCs w:val="28"/>
          <w:lang w:eastAsia="ru-RU"/>
        </w:rPr>
      </w:pPr>
      <w:r w:rsidRPr="006A3099">
        <w:rPr>
          <w:rFonts w:ascii="Times New Roman" w:eastAsia="Times New Roman" w:hAnsi="Times New Roman" w:cs="Times New Roman"/>
          <w:sz w:val="28"/>
          <w:szCs w:val="28"/>
          <w:lang w:eastAsia="ru-RU"/>
        </w:rPr>
        <w:t xml:space="preserve">Имущественный и материальный ущерб, связанный с работой бригад скорой помощи, МЧС и иных спасательных служб, призванных оказывать </w:t>
      </w:r>
      <w:r w:rsidRPr="006A3099">
        <w:rPr>
          <w:rFonts w:ascii="Times New Roman" w:eastAsia="Times New Roman" w:hAnsi="Times New Roman" w:cs="Times New Roman"/>
          <w:sz w:val="28"/>
          <w:szCs w:val="28"/>
          <w:lang w:eastAsia="ru-RU"/>
        </w:rPr>
        <w:lastRenderedPageBreak/>
        <w:t>помощь в экстренных случаях и вынужденных проводить проверку ложного сообщения, ложится на плечи виновного лица. Одновременно с вынесением приговоров по данной категории дел удовлетворяются иски организаций, понесших затраты.</w:t>
      </w:r>
    </w:p>
    <w:p w:rsidR="006A3099" w:rsidRPr="006A3099" w:rsidRDefault="006A3099" w:rsidP="006A3099">
      <w:pPr>
        <w:spacing w:after="0" w:line="240" w:lineRule="auto"/>
        <w:ind w:firstLine="706"/>
        <w:jc w:val="both"/>
        <w:rPr>
          <w:rFonts w:ascii="Times New Roman" w:eastAsia="Times New Roman" w:hAnsi="Times New Roman" w:cs="Times New Roman"/>
          <w:sz w:val="20"/>
          <w:szCs w:val="20"/>
          <w:lang w:eastAsia="ru-RU"/>
        </w:rPr>
      </w:pPr>
      <w:r w:rsidRPr="006A3099">
        <w:rPr>
          <w:rFonts w:ascii="Times New Roman" w:eastAsia="Times New Roman" w:hAnsi="Times New Roman" w:cs="Times New Roman"/>
          <w:sz w:val="28"/>
          <w:szCs w:val="28"/>
          <w:lang w:eastAsia="ru-RU"/>
        </w:rPr>
        <w:t>Ответственность за организацию и участие в массовых беспорядках наступает с 16 лет, за хулиганство и вандализм – с 14 лет. Наказывается вандализм достаточно крупным штрафом либо обязательными или исправительными работами, либо арестом.</w:t>
      </w:r>
    </w:p>
    <w:p w:rsidR="006A3099" w:rsidRPr="006A3099" w:rsidRDefault="006A3099" w:rsidP="006A3099">
      <w:pPr>
        <w:spacing w:after="0" w:line="240" w:lineRule="auto"/>
        <w:ind w:firstLine="706"/>
        <w:jc w:val="both"/>
        <w:rPr>
          <w:rFonts w:ascii="Times New Roman" w:eastAsia="Times New Roman" w:hAnsi="Times New Roman" w:cs="Times New Roman"/>
          <w:sz w:val="20"/>
          <w:szCs w:val="20"/>
          <w:lang w:eastAsia="ru-RU"/>
        </w:rPr>
      </w:pPr>
      <w:r w:rsidRPr="006A3099">
        <w:rPr>
          <w:rFonts w:ascii="Times New Roman" w:eastAsia="Times New Roman" w:hAnsi="Times New Roman" w:cs="Times New Roman"/>
          <w:sz w:val="28"/>
          <w:szCs w:val="28"/>
          <w:lang w:eastAsia="ru-RU"/>
        </w:rPr>
        <w:t>По ст. 282 УК РФ (возбуждение ненависти или вражды, а равно унижение человеческого достоинства) осуждаются несовершеннолетние, действия которых выражаются в размещении в Интернете видеороликов пропагандистского характера со сценами убийства и насилия над лицами по мотивам нетерпимости и ненависти к расе, национальности и происхождению, публикуются текстовые документы под названием «Пособие по уличному террору» и т.д., с которыми знакомятся пользователи сети.</w:t>
      </w:r>
    </w:p>
    <w:p w:rsidR="00837167" w:rsidRPr="006A3099" w:rsidRDefault="006A3099" w:rsidP="006A3099">
      <w:pPr>
        <w:spacing w:after="0" w:line="240" w:lineRule="auto"/>
        <w:ind w:firstLine="706"/>
        <w:jc w:val="both"/>
        <w:rPr>
          <w:rFonts w:ascii="Times New Roman" w:eastAsia="Times New Roman" w:hAnsi="Times New Roman" w:cs="Times New Roman"/>
          <w:sz w:val="20"/>
          <w:szCs w:val="20"/>
          <w:lang w:eastAsia="ru-RU"/>
        </w:rPr>
      </w:pPr>
      <w:r w:rsidRPr="006A3099">
        <w:rPr>
          <w:rFonts w:ascii="Times New Roman" w:eastAsia="Times New Roman" w:hAnsi="Times New Roman" w:cs="Times New Roman"/>
          <w:sz w:val="28"/>
          <w:szCs w:val="28"/>
          <w:lang w:eastAsia="ru-RU"/>
        </w:rPr>
        <w:t>Ст.ст.243-244 УК РФ предусматривают ответственность за уничтожение или повреждение памятников истории и культуры и за надругательство над телами умерших и местами их захоронения. За указанные преступления предусмотрено наказание в виде штрафа в значительных размерах, либо обязательных или исправительных работ, либо ареста или лишения свободы, в зависимости от тяжести совершенных действий.</w:t>
      </w:r>
    </w:p>
    <w:p w:rsidR="006A3099" w:rsidRPr="006A3099" w:rsidRDefault="00837167" w:rsidP="006A3099">
      <w:pPr>
        <w:pStyle w:val="a3"/>
        <w:shd w:val="clear" w:color="auto" w:fill="FFFFFF"/>
        <w:spacing w:line="338" w:lineRule="atLeast"/>
        <w:jc w:val="center"/>
        <w:rPr>
          <w:rStyle w:val="a4"/>
          <w:rFonts w:ascii="Arial" w:hAnsi="Arial" w:cs="Arial"/>
          <w:color w:val="333333"/>
          <w:sz w:val="28"/>
          <w:szCs w:val="18"/>
          <w:shd w:val="clear" w:color="auto" w:fill="FFFFFF"/>
        </w:rPr>
      </w:pPr>
      <w:hyperlink r:id="rId6" w:history="1">
        <w:r w:rsidRPr="006A3099">
          <w:rPr>
            <w:rStyle w:val="a5"/>
            <w:b/>
            <w:bCs/>
            <w:color w:val="008000"/>
            <w:sz w:val="40"/>
            <w:szCs w:val="27"/>
            <w:u w:val="none"/>
          </w:rPr>
          <w:t>Действия в экстремальной ситуации</w:t>
        </w:r>
      </w:hyperlink>
    </w:p>
    <w:p w:rsidR="00837167" w:rsidRPr="00837167" w:rsidRDefault="006A3099" w:rsidP="006A3099">
      <w:pPr>
        <w:pStyle w:val="a3"/>
        <w:shd w:val="clear" w:color="auto" w:fill="FFFFFF"/>
        <w:spacing w:line="338" w:lineRule="atLeast"/>
        <w:jc w:val="center"/>
        <w:rPr>
          <w:rFonts w:ascii="Arial" w:hAnsi="Arial" w:cs="Arial"/>
          <w:b/>
          <w:bCs/>
          <w:color w:val="333333"/>
          <w:sz w:val="18"/>
          <w:szCs w:val="18"/>
          <w:shd w:val="clear" w:color="auto" w:fill="FFFFFF"/>
        </w:rPr>
      </w:pPr>
      <w:r w:rsidRPr="00837167">
        <w:rPr>
          <w:i/>
          <w:iCs/>
          <w:sz w:val="28"/>
          <w:szCs w:val="28"/>
        </w:rPr>
        <w:t xml:space="preserve"> </w:t>
      </w:r>
      <w:r w:rsidR="00837167" w:rsidRPr="00837167">
        <w:rPr>
          <w:i/>
          <w:iCs/>
          <w:sz w:val="28"/>
          <w:szCs w:val="28"/>
        </w:rPr>
        <w:t>(выдержки из Методических рекомендаций по профилактике и</w:t>
      </w:r>
    </w:p>
    <w:p w:rsidR="00837167" w:rsidRPr="00837167" w:rsidRDefault="00837167" w:rsidP="00837167">
      <w:pPr>
        <w:spacing w:after="0" w:line="240" w:lineRule="auto"/>
        <w:jc w:val="center"/>
        <w:rPr>
          <w:rFonts w:ascii="Times New Roman" w:eastAsia="Times New Roman" w:hAnsi="Times New Roman" w:cs="Times New Roman"/>
          <w:sz w:val="20"/>
          <w:szCs w:val="20"/>
          <w:lang w:eastAsia="ru-RU"/>
        </w:rPr>
      </w:pPr>
      <w:r w:rsidRPr="00837167">
        <w:rPr>
          <w:rFonts w:ascii="Times New Roman" w:eastAsia="Times New Roman" w:hAnsi="Times New Roman" w:cs="Times New Roman"/>
          <w:i/>
          <w:iCs/>
          <w:sz w:val="28"/>
          <w:szCs w:val="28"/>
          <w:lang w:eastAsia="ru-RU"/>
        </w:rPr>
        <w:t>противодействию экстремизму в молодежной среде</w:t>
      </w:r>
    </w:p>
    <w:p w:rsidR="00837167" w:rsidRPr="00837167" w:rsidRDefault="00837167" w:rsidP="00837167">
      <w:pPr>
        <w:spacing w:after="0" w:line="240" w:lineRule="auto"/>
        <w:jc w:val="center"/>
        <w:rPr>
          <w:rFonts w:ascii="Times New Roman" w:eastAsia="Times New Roman" w:hAnsi="Times New Roman" w:cs="Times New Roman"/>
          <w:sz w:val="20"/>
          <w:szCs w:val="20"/>
          <w:lang w:eastAsia="ru-RU"/>
        </w:rPr>
      </w:pPr>
      <w:r w:rsidRPr="00837167">
        <w:rPr>
          <w:rFonts w:ascii="Times New Roman" w:eastAsia="Times New Roman" w:hAnsi="Times New Roman" w:cs="Times New Roman"/>
          <w:i/>
          <w:iCs/>
          <w:sz w:val="28"/>
          <w:szCs w:val="28"/>
          <w:lang w:eastAsia="ru-RU"/>
        </w:rPr>
        <w:t xml:space="preserve">(разработаны </w:t>
      </w:r>
      <w:proofErr w:type="spellStart"/>
      <w:r w:rsidRPr="00837167">
        <w:rPr>
          <w:rFonts w:ascii="Times New Roman" w:eastAsia="Times New Roman" w:hAnsi="Times New Roman" w:cs="Times New Roman"/>
          <w:i/>
          <w:iCs/>
          <w:sz w:val="28"/>
          <w:szCs w:val="28"/>
          <w:lang w:eastAsia="ru-RU"/>
        </w:rPr>
        <w:t>Минспорттуризмом</w:t>
      </w:r>
      <w:proofErr w:type="spellEnd"/>
      <w:r w:rsidRPr="00837167">
        <w:rPr>
          <w:rFonts w:ascii="Times New Roman" w:eastAsia="Times New Roman" w:hAnsi="Times New Roman" w:cs="Times New Roman"/>
          <w:i/>
          <w:iCs/>
          <w:sz w:val="28"/>
          <w:szCs w:val="28"/>
          <w:lang w:eastAsia="ru-RU"/>
        </w:rPr>
        <w:t xml:space="preserve"> России совместно с</w:t>
      </w:r>
    </w:p>
    <w:p w:rsidR="00837167" w:rsidRPr="00837167" w:rsidRDefault="00837167" w:rsidP="00837167">
      <w:pPr>
        <w:tabs>
          <w:tab w:val="left" w:pos="1940"/>
        </w:tabs>
        <w:spacing w:after="0" w:line="240" w:lineRule="auto"/>
        <w:jc w:val="center"/>
        <w:rPr>
          <w:rFonts w:ascii="Times New Roman" w:eastAsia="Times New Roman" w:hAnsi="Times New Roman" w:cs="Times New Roman"/>
          <w:i/>
          <w:iCs/>
          <w:sz w:val="28"/>
          <w:szCs w:val="28"/>
          <w:lang w:eastAsia="ru-RU"/>
        </w:rPr>
      </w:pPr>
      <w:r w:rsidRPr="00837167">
        <w:rPr>
          <w:rFonts w:ascii="Times New Roman" w:eastAsia="Times New Roman" w:hAnsi="Times New Roman" w:cs="Times New Roman"/>
          <w:i/>
          <w:iCs/>
          <w:sz w:val="28"/>
          <w:szCs w:val="28"/>
          <w:lang w:eastAsia="ru-RU"/>
        </w:rPr>
        <w:t xml:space="preserve">МВД </w:t>
      </w:r>
      <w:proofErr w:type="spellStart"/>
      <w:r w:rsidRPr="00837167">
        <w:rPr>
          <w:rFonts w:ascii="Times New Roman" w:eastAsia="Times New Roman" w:hAnsi="Times New Roman" w:cs="Times New Roman"/>
          <w:i/>
          <w:iCs/>
          <w:sz w:val="28"/>
          <w:szCs w:val="28"/>
          <w:lang w:eastAsia="ru-RU"/>
        </w:rPr>
        <w:t>Россиии</w:t>
      </w:r>
      <w:proofErr w:type="spellEnd"/>
      <w:r w:rsidRPr="00837167">
        <w:rPr>
          <w:rFonts w:ascii="Times New Roman" w:eastAsia="Times New Roman" w:hAnsi="Times New Roman" w:cs="Times New Roman"/>
          <w:i/>
          <w:iCs/>
          <w:sz w:val="28"/>
          <w:szCs w:val="28"/>
          <w:lang w:eastAsia="ru-RU"/>
        </w:rPr>
        <w:t xml:space="preserve"> ФСБ России) // Наша </w:t>
      </w:r>
      <w:proofErr w:type="gramStart"/>
      <w:r w:rsidRPr="00837167">
        <w:rPr>
          <w:rFonts w:ascii="Times New Roman" w:eastAsia="Times New Roman" w:hAnsi="Times New Roman" w:cs="Times New Roman"/>
          <w:i/>
          <w:iCs/>
          <w:sz w:val="28"/>
          <w:szCs w:val="28"/>
          <w:lang w:eastAsia="ru-RU"/>
        </w:rPr>
        <w:t>молодежь.-</w:t>
      </w:r>
      <w:proofErr w:type="gramEnd"/>
      <w:r w:rsidRPr="00837167">
        <w:rPr>
          <w:rFonts w:ascii="Times New Roman" w:eastAsia="Times New Roman" w:hAnsi="Times New Roman" w:cs="Times New Roman"/>
          <w:i/>
          <w:iCs/>
          <w:sz w:val="28"/>
          <w:szCs w:val="28"/>
          <w:lang w:eastAsia="ru-RU"/>
        </w:rPr>
        <w:t xml:space="preserve"> 2011.- № 6)</w:t>
      </w:r>
    </w:p>
    <w:p w:rsidR="00837167" w:rsidRPr="00837167" w:rsidRDefault="00837167" w:rsidP="006A3099">
      <w:pPr>
        <w:spacing w:after="0" w:line="240" w:lineRule="auto"/>
        <w:jc w:val="both"/>
        <w:rPr>
          <w:rFonts w:ascii="Times New Roman" w:eastAsia="Times New Roman" w:hAnsi="Times New Roman" w:cs="Times New Roman"/>
          <w:i/>
          <w:iCs/>
          <w:sz w:val="28"/>
          <w:szCs w:val="28"/>
          <w:lang w:eastAsia="ru-RU"/>
        </w:rPr>
      </w:pPr>
    </w:p>
    <w:p w:rsidR="00837167" w:rsidRPr="00837167" w:rsidRDefault="00837167" w:rsidP="00837167">
      <w:pPr>
        <w:numPr>
          <w:ilvl w:val="1"/>
          <w:numId w:val="1"/>
        </w:numPr>
        <w:tabs>
          <w:tab w:val="left" w:pos="991"/>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террористическому акту невозможно заранее подготовиться. Поэтому надо быть готовым к нему всегда.</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Террористы выбирают для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 например, досмотра до и после совершения теракта. Будьте внимательны, находясь в подобных местах! Террористы действуют внезапно и, как правило, без предварительных предупреждений.</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Будьте особо внимательны во время путешествий. Обращайте внимание на подозрительные детали и мелочи – лучше сообщить о них сотрудникам правоохранительных органов. Никогда не принимайте пакеты от незнакомцев и никогда не оставляйте свой багаж без присмотра.</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lastRenderedPageBreak/>
        <w:t xml:space="preserve">Всегда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w:t>
      </w:r>
      <w:proofErr w:type="gramStart"/>
      <w:r w:rsidRPr="00837167">
        <w:rPr>
          <w:rFonts w:ascii="Times New Roman" w:eastAsia="Times New Roman" w:hAnsi="Times New Roman" w:cs="Times New Roman"/>
          <w:sz w:val="28"/>
          <w:szCs w:val="28"/>
          <w:lang w:eastAsia="ru-RU"/>
        </w:rPr>
        <w:t>пассажиров,  поэтому</w:t>
      </w:r>
      <w:proofErr w:type="gramEnd"/>
      <w:r w:rsidRPr="00837167">
        <w:rPr>
          <w:rFonts w:ascii="Times New Roman" w:eastAsia="Times New Roman" w:hAnsi="Times New Roman" w:cs="Times New Roman"/>
          <w:sz w:val="28"/>
          <w:szCs w:val="28"/>
          <w:lang w:eastAsia="ru-RU"/>
        </w:rPr>
        <w:t xml:space="preserve"> драгоценные минуты, необходимые для спасения, могут быть потеряны. В зале ожидания 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b/>
          <w:bCs/>
          <w:sz w:val="28"/>
          <w:szCs w:val="28"/>
          <w:lang w:eastAsia="ru-RU"/>
        </w:rPr>
        <w:t>В семье</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Разработайте план действий в чрезвычайных обстоятельствах для членов Вашей семьи. У всех членов семьи должны быть телефоны, адреса электронной почты, номера пейджеров и т.д. друг друга для оперативной связи. Эти координаты должны быть у учителей школы, куда ходит Ваш ребенок, у секретаря организации, с которой Вы работаете, у родственников и знакомых и т.д. Иногда системы связи, расположенные в одной районе, могут быть повреждены или обесточены, что сделает невозможным связь.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Подготовьте "тревожную сумку": минимальный набор вещей, немного продуктов длительного хранения, фонарик, батарейки, радиоприемник, воду, инструменты, копии важнейших документов.</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b/>
          <w:bCs/>
          <w:sz w:val="28"/>
          <w:szCs w:val="28"/>
          <w:lang w:eastAsia="ru-RU"/>
        </w:rPr>
        <w:t>На работе</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Террористы предпочитают взрывать высотные и известные здания, поскольку теракт, совершенный в подобных местах, придает теракту некий символический эффект. Если Вы работаете в таком здании или посещаете его, Вам следует:</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 выяснить, где находятся резервные выходы;</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 познакомиться с планом эвакуации из здания в случае ЧП;</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 узнать, где хранятся средства противопожарной защиты и как ими пользоваться;</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 xml:space="preserve">- постараться получить элементарные навыки оказания первой медицинской помощи; - в своем столе хранить следующие предметы: маленький радиоприемник и </w:t>
      </w:r>
      <w:proofErr w:type="gramStart"/>
      <w:r w:rsidRPr="00837167">
        <w:rPr>
          <w:rFonts w:ascii="Times New Roman" w:eastAsia="Times New Roman" w:hAnsi="Times New Roman" w:cs="Times New Roman"/>
          <w:sz w:val="28"/>
          <w:szCs w:val="28"/>
          <w:lang w:eastAsia="ru-RU"/>
        </w:rPr>
        <w:t>запасные  батарейки</w:t>
      </w:r>
      <w:proofErr w:type="gramEnd"/>
      <w:r w:rsidRPr="00837167">
        <w:rPr>
          <w:rFonts w:ascii="Times New Roman" w:eastAsia="Times New Roman" w:hAnsi="Times New Roman" w:cs="Times New Roman"/>
          <w:sz w:val="28"/>
          <w:szCs w:val="28"/>
          <w:lang w:eastAsia="ru-RU"/>
        </w:rPr>
        <w:t xml:space="preserve"> к нему, фонарик и запасные батарейки, аптечку, шапочку из плотной ткани, носовой платок (платки), свисток.</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b/>
          <w:bCs/>
          <w:sz w:val="28"/>
          <w:szCs w:val="28"/>
          <w:lang w:eastAsia="ru-RU"/>
        </w:rPr>
        <w:t>Угроза взрыва бомбы</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Примерно в 20% случаев террористы заранее предупреждают о готовящемся взрыве. Иногда они звонят обычным сотрудникам. Если к Вам поступил подобный звонок:</w:t>
      </w:r>
    </w:p>
    <w:p w:rsidR="00837167" w:rsidRPr="00837167" w:rsidRDefault="00837167" w:rsidP="00837167">
      <w:pPr>
        <w:tabs>
          <w:tab w:val="left" w:pos="285"/>
          <w:tab w:val="left" w:pos="993"/>
          <w:tab w:val="left" w:pos="2045"/>
          <w:tab w:val="left" w:pos="3365"/>
          <w:tab w:val="left" w:pos="4785"/>
          <w:tab w:val="left" w:pos="6505"/>
          <w:tab w:val="left" w:pos="6845"/>
          <w:tab w:val="left" w:pos="8045"/>
          <w:tab w:val="left" w:pos="8385"/>
          <w:tab w:val="left" w:pos="9265"/>
        </w:tabs>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w:t>
      </w:r>
      <w:r w:rsidRPr="00837167">
        <w:rPr>
          <w:rFonts w:ascii="Times New Roman" w:eastAsia="Times New Roman" w:hAnsi="Times New Roman" w:cs="Times New Roman"/>
          <w:sz w:val="20"/>
          <w:szCs w:val="20"/>
          <w:lang w:eastAsia="ru-RU"/>
        </w:rPr>
        <w:tab/>
      </w:r>
      <w:r w:rsidRPr="00837167">
        <w:rPr>
          <w:rFonts w:ascii="Times New Roman" w:eastAsia="Times New Roman" w:hAnsi="Times New Roman" w:cs="Times New Roman"/>
          <w:sz w:val="28"/>
          <w:szCs w:val="28"/>
          <w:lang w:eastAsia="ru-RU"/>
        </w:rPr>
        <w:t>постарайтесь</w:t>
      </w:r>
      <w:r w:rsidRPr="00837167">
        <w:rPr>
          <w:rFonts w:ascii="Times New Roman" w:eastAsia="Times New Roman" w:hAnsi="Times New Roman" w:cs="Times New Roman"/>
          <w:sz w:val="28"/>
          <w:szCs w:val="28"/>
          <w:lang w:eastAsia="ru-RU"/>
        </w:rPr>
        <w:tab/>
        <w:t>получить</w:t>
      </w:r>
      <w:r w:rsidRPr="00837167">
        <w:rPr>
          <w:rFonts w:ascii="Times New Roman" w:eastAsia="Times New Roman" w:hAnsi="Times New Roman" w:cs="Times New Roman"/>
          <w:sz w:val="28"/>
          <w:szCs w:val="28"/>
          <w:lang w:eastAsia="ru-RU"/>
        </w:rPr>
        <w:tab/>
        <w:t>максимум</w:t>
      </w:r>
      <w:r w:rsidRPr="00837167">
        <w:rPr>
          <w:rFonts w:ascii="Times New Roman" w:eastAsia="Times New Roman" w:hAnsi="Times New Roman" w:cs="Times New Roman"/>
          <w:sz w:val="28"/>
          <w:szCs w:val="28"/>
          <w:lang w:eastAsia="ru-RU"/>
        </w:rPr>
        <w:tab/>
        <w:t>информации</w:t>
      </w:r>
      <w:r w:rsidRPr="00837167">
        <w:rPr>
          <w:rFonts w:ascii="Times New Roman" w:eastAsia="Times New Roman" w:hAnsi="Times New Roman" w:cs="Times New Roman"/>
          <w:sz w:val="28"/>
          <w:szCs w:val="28"/>
          <w:lang w:eastAsia="ru-RU"/>
        </w:rPr>
        <w:tab/>
        <w:t>о</w:t>
      </w:r>
      <w:r w:rsidRPr="00837167">
        <w:rPr>
          <w:rFonts w:ascii="Times New Roman" w:eastAsia="Times New Roman" w:hAnsi="Times New Roman" w:cs="Times New Roman"/>
          <w:sz w:val="28"/>
          <w:szCs w:val="28"/>
          <w:lang w:eastAsia="ru-RU"/>
        </w:rPr>
        <w:tab/>
        <w:t>времени</w:t>
      </w:r>
      <w:r w:rsidRPr="00837167">
        <w:rPr>
          <w:rFonts w:ascii="Times New Roman" w:eastAsia="Times New Roman" w:hAnsi="Times New Roman" w:cs="Times New Roman"/>
          <w:sz w:val="28"/>
          <w:szCs w:val="28"/>
          <w:lang w:eastAsia="ru-RU"/>
        </w:rPr>
        <w:tab/>
        <w:t>и</w:t>
      </w:r>
      <w:r w:rsidRPr="00837167">
        <w:rPr>
          <w:rFonts w:ascii="Times New Roman" w:eastAsia="Times New Roman" w:hAnsi="Times New Roman" w:cs="Times New Roman"/>
          <w:sz w:val="28"/>
          <w:szCs w:val="28"/>
          <w:lang w:eastAsia="ru-RU"/>
        </w:rPr>
        <w:tab/>
        <w:t>месте</w:t>
      </w:r>
      <w:r w:rsidRPr="00837167">
        <w:rPr>
          <w:rFonts w:ascii="Times New Roman" w:eastAsia="Times New Roman" w:hAnsi="Times New Roman" w:cs="Times New Roman"/>
          <w:sz w:val="20"/>
          <w:szCs w:val="20"/>
          <w:lang w:eastAsia="ru-RU"/>
        </w:rPr>
        <w:tab/>
      </w:r>
      <w:r w:rsidRPr="00837167">
        <w:rPr>
          <w:rFonts w:ascii="Times New Roman" w:eastAsia="Times New Roman" w:hAnsi="Times New Roman" w:cs="Times New Roman"/>
          <w:sz w:val="27"/>
          <w:szCs w:val="27"/>
          <w:lang w:eastAsia="ru-RU"/>
        </w:rPr>
        <w:t>взрыва;</w:t>
      </w:r>
    </w:p>
    <w:p w:rsidR="00837167" w:rsidRPr="00837167" w:rsidRDefault="00837167" w:rsidP="00837167">
      <w:pPr>
        <w:numPr>
          <w:ilvl w:val="0"/>
          <w:numId w:val="2"/>
        </w:numPr>
        <w:tabs>
          <w:tab w:val="left" w:pos="260"/>
          <w:tab w:val="left" w:pos="993"/>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lastRenderedPageBreak/>
        <w:t>постарайтесь записать все, что Вам говорит представитель террористов – не полагайтесь на свою память;</w:t>
      </w:r>
    </w:p>
    <w:p w:rsidR="00837167" w:rsidRPr="00837167" w:rsidRDefault="00837167" w:rsidP="00837167">
      <w:pPr>
        <w:numPr>
          <w:ilvl w:val="0"/>
          <w:numId w:val="2"/>
        </w:numPr>
        <w:tabs>
          <w:tab w:val="left" w:pos="210"/>
          <w:tab w:val="left" w:pos="993"/>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постарайтесь как можно дольше удерживать звонящего на линии – это поможет спецслужбам идентифицировать телефонный аппарат, с которого был совершен этот звонок.</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Если в здании 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Во время эвакуации старайтесь держаться подальше от окон. Не толпитесь перед зданием, из которого эвакуируют людей, освободите место для подъезда машин полиции, пожарных и т.д.</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b/>
          <w:bCs/>
          <w:sz w:val="28"/>
          <w:szCs w:val="28"/>
          <w:lang w:eastAsia="ru-RU"/>
        </w:rPr>
        <w:t>После взрыва бомбы</w:t>
      </w:r>
    </w:p>
    <w:p w:rsidR="00837167" w:rsidRPr="00837167" w:rsidRDefault="00837167" w:rsidP="00837167">
      <w:pPr>
        <w:numPr>
          <w:ilvl w:val="0"/>
          <w:numId w:val="2"/>
        </w:numPr>
        <w:tabs>
          <w:tab w:val="left" w:pos="166"/>
          <w:tab w:val="left" w:pos="1134"/>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немедленно покиньте здание, не пользуйтесь лифтами;</w:t>
      </w:r>
    </w:p>
    <w:p w:rsidR="00837167" w:rsidRPr="00837167" w:rsidRDefault="00837167" w:rsidP="00837167">
      <w:pPr>
        <w:numPr>
          <w:ilvl w:val="0"/>
          <w:numId w:val="2"/>
        </w:numPr>
        <w:tabs>
          <w:tab w:val="left" w:pos="176"/>
          <w:tab w:val="left" w:pos="1134"/>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если сразу после взрыва начали качаться шкафы, с них стали падать книги, папки и т.д., ни в коем случае не пытайтесь удержать их – спрячьтесь под стол и переждите несколько минут.</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b/>
          <w:bCs/>
          <w:sz w:val="28"/>
          <w:szCs w:val="28"/>
          <w:lang w:eastAsia="ru-RU"/>
        </w:rPr>
        <w:t>Если начался пожар</w:t>
      </w:r>
    </w:p>
    <w:p w:rsidR="00837167" w:rsidRPr="00837167" w:rsidRDefault="00837167" w:rsidP="00837167">
      <w:pPr>
        <w:numPr>
          <w:ilvl w:val="0"/>
          <w:numId w:val="10"/>
        </w:numPr>
        <w:tabs>
          <w:tab w:val="left" w:pos="865"/>
        </w:tabs>
        <w:spacing w:after="0" w:line="240" w:lineRule="auto"/>
        <w:ind w:firstLine="709"/>
        <w:contextualSpacing/>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7"/>
          <w:szCs w:val="27"/>
          <w:lang w:eastAsia="ru-RU"/>
        </w:rPr>
        <w:t xml:space="preserve">подойдя к закрытой двери, сначала дотроньтесь до нее сверху, посередине и снизу. Если дверь горячая – открывать ее нельзя, потому что за ней бушует пожар. В этом случае ищите другой выход. Если дверь не нагрелась, открывайте ее медленно и </w:t>
      </w:r>
      <w:r w:rsidRPr="00837167">
        <w:rPr>
          <w:rFonts w:ascii="Times New Roman" w:eastAsia="Times New Roman" w:hAnsi="Times New Roman" w:cs="Times New Roman"/>
          <w:sz w:val="28"/>
          <w:szCs w:val="28"/>
          <w:lang w:eastAsia="ru-RU"/>
        </w:rPr>
        <w:t>осторожно;</w:t>
      </w:r>
    </w:p>
    <w:p w:rsidR="00837167" w:rsidRPr="00837167" w:rsidRDefault="00837167" w:rsidP="00837167">
      <w:pPr>
        <w:numPr>
          <w:ilvl w:val="0"/>
          <w:numId w:val="10"/>
        </w:numPr>
        <w:tabs>
          <w:tab w:val="left" w:pos="865"/>
        </w:tabs>
        <w:spacing w:after="0" w:line="240" w:lineRule="auto"/>
        <w:ind w:firstLine="709"/>
        <w:contextualSpacing/>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 xml:space="preserve">главная причина гибели людей при пожаре – дым и ядовитые газы, образующиеся при горении предметов, изготовленных из синтетических материалов. Дым слепит, а вдыхание газов может вызвать тяжелое отравление, помутнение и даже потерю сознания. Поэтому, покидая здание, старайтесь пригибаться как можно ниже. Прикройте рот и нос носовым платком, желательно влажным. Дышите только через него. Старайтесь дышать неглубоко; </w:t>
      </w:r>
    </w:p>
    <w:p w:rsidR="00837167" w:rsidRPr="00837167" w:rsidRDefault="00837167" w:rsidP="00837167">
      <w:pPr>
        <w:numPr>
          <w:ilvl w:val="0"/>
          <w:numId w:val="10"/>
        </w:numPr>
        <w:tabs>
          <w:tab w:val="left" w:pos="865"/>
        </w:tabs>
        <w:spacing w:after="0" w:line="240" w:lineRule="auto"/>
        <w:ind w:firstLine="709"/>
        <w:contextualSpacing/>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 xml:space="preserve">если в коридоре начался пожар, а Вы не можете выйти из кабинета, скатайте </w:t>
      </w:r>
      <w:proofErr w:type="gramStart"/>
      <w:r w:rsidRPr="00837167">
        <w:rPr>
          <w:rFonts w:ascii="Times New Roman" w:eastAsia="Times New Roman" w:hAnsi="Times New Roman" w:cs="Times New Roman"/>
          <w:sz w:val="28"/>
          <w:szCs w:val="28"/>
          <w:lang w:eastAsia="ru-RU"/>
        </w:rPr>
        <w:t>в  рулон</w:t>
      </w:r>
      <w:proofErr w:type="gramEnd"/>
      <w:r w:rsidRPr="00837167">
        <w:rPr>
          <w:rFonts w:ascii="Times New Roman" w:eastAsia="Times New Roman" w:hAnsi="Times New Roman" w:cs="Times New Roman"/>
          <w:sz w:val="28"/>
          <w:szCs w:val="28"/>
          <w:lang w:eastAsia="ru-RU"/>
        </w:rPr>
        <w:t xml:space="preserve"> коврик и полотенца, смочите их водой и постарайтесь как можно плотнее заделать щели в двери. Немного приоткройте окно, но ни в коем случае не полностью. Выбросьте в окно яркий кусок 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b/>
          <w:bCs/>
          <w:sz w:val="28"/>
          <w:szCs w:val="28"/>
          <w:lang w:eastAsia="ru-RU"/>
        </w:rPr>
        <w:t>Если Ваш дом (квартира) оказались вблизи эпицентра взрыва</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 осторожно обойдите все помещения, чтобы проверить, нет ли утечек воды и газа, возгораний и т.д. В темноте ни в коем случае не зажигайте спички или свечи – пользуйтесь фонариком; - немедленно отключите все электроприборы. Погасите газ на плите и т.д.;</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lastRenderedPageBreak/>
        <w:t>- обзвоните своих родных и близких и кратко сообщите о своем местонахождении, самочувствии и т.д.; - проверьте, как обстоят дела у соседей – им может понадобиться помощь.</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b/>
          <w:bCs/>
          <w:sz w:val="28"/>
          <w:szCs w:val="28"/>
          <w:lang w:eastAsia="ru-RU"/>
        </w:rPr>
        <w:t>Если Вы находитесь вблизи места совершения теракта</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 сохраняйте спокойствие и терпение;</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 выполняйте рекомендации местных официальных лиц;</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 держите включенными радио или ТВ для получения инструкций;</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b/>
          <w:bCs/>
          <w:sz w:val="28"/>
          <w:szCs w:val="28"/>
          <w:lang w:eastAsia="ru-RU"/>
        </w:rPr>
        <w:t>Если Вас эвакуируют из дома</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 наденьте одежду с длинными рукавами, плотные брюки и обувь на толстой подошве. Это может защитить от осколков стекла; - не оставляйте дома домашних животных;</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 xml:space="preserve">- во время эвакуации следуйте маршрутом, указанным властями. Не пытайтесь "срезать" путь, потому что некоторые районы или зоны могут быть закрыты для передвижения; - старайтесь держаться подальше от упавших линий </w:t>
      </w:r>
      <w:proofErr w:type="spellStart"/>
      <w:r w:rsidRPr="00837167">
        <w:rPr>
          <w:rFonts w:ascii="Times New Roman" w:eastAsia="Times New Roman" w:hAnsi="Times New Roman" w:cs="Times New Roman"/>
          <w:sz w:val="28"/>
          <w:szCs w:val="28"/>
          <w:lang w:eastAsia="ru-RU"/>
        </w:rPr>
        <w:t>энергопередач</w:t>
      </w:r>
      <w:proofErr w:type="spellEnd"/>
      <w:r w:rsidRPr="00837167">
        <w:rPr>
          <w:rFonts w:ascii="Times New Roman" w:eastAsia="Times New Roman" w:hAnsi="Times New Roman" w:cs="Times New Roman"/>
          <w:sz w:val="28"/>
          <w:szCs w:val="28"/>
          <w:lang w:eastAsia="ru-RU"/>
        </w:rPr>
        <w:t>.</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b/>
          <w:bCs/>
          <w:sz w:val="28"/>
          <w:szCs w:val="28"/>
          <w:lang w:eastAsia="ru-RU"/>
        </w:rPr>
        <w:t>В самолете</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 следите за окружением. Обращайте внимание на других пассажиров, которые ведут себя неадекватно. Если кто-то вызывает у Вас подозрение, сообщите об этом службе безопасности аэропорта или стюардессе; - не доверяйте стереотипам. Террористом может быть любой человек, вне зависимости от пола, возраста, национальности, стиля одежды и т.д.;</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 xml:space="preserve">Если Вы окажетесь в самолете, в котором действуют террористы, не проявляйте излишней инициативы, не провоцируйте их на совершение актов насилия в отношении пассажиров и экипажа. Ваша главная задача – остаться </w:t>
      </w:r>
      <w:proofErr w:type="gramStart"/>
      <w:r w:rsidRPr="00837167">
        <w:rPr>
          <w:rFonts w:ascii="Times New Roman" w:eastAsia="Times New Roman" w:hAnsi="Times New Roman" w:cs="Times New Roman"/>
          <w:sz w:val="28"/>
          <w:szCs w:val="28"/>
          <w:lang w:eastAsia="ru-RU"/>
        </w:rPr>
        <w:t>живым  и</w:t>
      </w:r>
      <w:proofErr w:type="gramEnd"/>
      <w:r w:rsidRPr="00837167">
        <w:rPr>
          <w:rFonts w:ascii="Times New Roman" w:eastAsia="Times New Roman" w:hAnsi="Times New Roman" w:cs="Times New Roman"/>
          <w:sz w:val="28"/>
          <w:szCs w:val="28"/>
          <w:lang w:eastAsia="ru-RU"/>
        </w:rPr>
        <w:t xml:space="preserve"> невредимым. Помните, что Вы не сможете самостоятельно справиться с угонщиком. Это вдвойне опасно, потому что на борту могут оказаться его сообщники;</w:t>
      </w:r>
    </w:p>
    <w:p w:rsidR="00837167" w:rsidRPr="00837167" w:rsidRDefault="00837167" w:rsidP="00837167">
      <w:pPr>
        <w:numPr>
          <w:ilvl w:val="1"/>
          <w:numId w:val="3"/>
        </w:numPr>
        <w:tabs>
          <w:tab w:val="left" w:pos="913"/>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знайте, куда можно позвонить в случае опасности. Полезно «загнать» в память телефона номер линии спецслужб. Может случиться так, что Ваш телефон окажется единственным средством связи с внешним миром;</w:t>
      </w:r>
    </w:p>
    <w:p w:rsidR="00837167" w:rsidRPr="00837167" w:rsidRDefault="00837167" w:rsidP="00837167">
      <w:pPr>
        <w:numPr>
          <w:ilvl w:val="1"/>
          <w:numId w:val="3"/>
        </w:numPr>
        <w:tabs>
          <w:tab w:val="left" w:pos="956"/>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будьте одной командой. Если самолет захвачен, Вы должны объединиться с другими пассажирами и членами экипажа. Не старайтесь повысить свой авторитет за счет заискивания с террористами. Выполняйте их команды и старайтесь, насколько возможно, сохранять спокойствие.</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b/>
          <w:bCs/>
          <w:sz w:val="28"/>
          <w:szCs w:val="28"/>
          <w:lang w:eastAsia="ru-RU"/>
        </w:rPr>
        <w:t>Помощь жертвам</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Если человеку не угрожает немедленная опасность погибнуть в огне или в результате падения тяжелых конструкций, не выносите его из здания самостоятельно и не старайтесь оказывать ему медицинскую помощь. В ряде случаев это может привести к печальным последствиям, например, если у него сломан позвоночник, то малейшее движение может привести к повреждению спинного мозга. Главная Ваша задача – как можно быстрее привести к пострадавшему профессионалов.</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b/>
          <w:bCs/>
          <w:sz w:val="28"/>
          <w:szCs w:val="28"/>
          <w:lang w:eastAsia="ru-RU"/>
        </w:rPr>
        <w:t>Действия при угрозе совершения террористического акта</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7"/>
          <w:szCs w:val="27"/>
          <w:lang w:eastAsia="ru-RU"/>
        </w:rPr>
        <w:lastRenderedPageBreak/>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Не подбирайте бесхозных вещей, как бы привлекательно они ни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Случайно узнав о готовящемся теракте, немедленно сообщите об этом в правоохранительные органы.</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b/>
          <w:bCs/>
          <w:sz w:val="28"/>
          <w:szCs w:val="28"/>
          <w:lang w:eastAsia="ru-RU"/>
        </w:rPr>
        <w:t>Обнаружение подозрительного предмета, который может оказаться взрывным устройством.</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Если обнаруженный предмет не должен, как вам кажется, находиться в этом месте и в это время, не оставляйте этот факт без внимания.</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Если вы обнаружили подозрительный предмет в подъезде своего дома, опросите соседей, - возможно, он принадлежит им. Если владелец не установлен, немедленно сообщите о находке в ваше отделение полиции.</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Если вы обнаружили подозрительный предмет в учреждении, немедленно сообщите о находке администрации.</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Во всех перечисленных случаях:</w:t>
      </w:r>
    </w:p>
    <w:p w:rsidR="00837167" w:rsidRPr="00837167" w:rsidRDefault="00837167" w:rsidP="00837167">
      <w:pPr>
        <w:numPr>
          <w:ilvl w:val="0"/>
          <w:numId w:val="4"/>
        </w:numPr>
        <w:tabs>
          <w:tab w:val="left" w:pos="226"/>
          <w:tab w:val="left" w:pos="1134"/>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не трогайте, не вскрывайте и не передвигайте находку;</w:t>
      </w:r>
    </w:p>
    <w:p w:rsidR="00837167" w:rsidRPr="00837167" w:rsidRDefault="00837167" w:rsidP="00837167">
      <w:pPr>
        <w:numPr>
          <w:ilvl w:val="0"/>
          <w:numId w:val="4"/>
        </w:numPr>
        <w:tabs>
          <w:tab w:val="left" w:pos="226"/>
          <w:tab w:val="left" w:pos="1134"/>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зафиксируйте время обнаружения находки;</w:t>
      </w:r>
    </w:p>
    <w:p w:rsidR="00837167" w:rsidRPr="00837167" w:rsidRDefault="00837167" w:rsidP="00837167">
      <w:pPr>
        <w:numPr>
          <w:ilvl w:val="0"/>
          <w:numId w:val="4"/>
        </w:numPr>
        <w:tabs>
          <w:tab w:val="left" w:pos="248"/>
          <w:tab w:val="left" w:pos="1134"/>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постарайтесь сделать так, чтобы люди отошли как можно дальше от опасной находки;</w:t>
      </w:r>
    </w:p>
    <w:p w:rsidR="00837167" w:rsidRPr="00837167" w:rsidRDefault="00837167" w:rsidP="00837167">
      <w:pPr>
        <w:numPr>
          <w:ilvl w:val="0"/>
          <w:numId w:val="4"/>
        </w:numPr>
        <w:tabs>
          <w:tab w:val="left" w:pos="248"/>
          <w:tab w:val="left" w:pos="1134"/>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обязательно дождитесь прибытия оперативно-следственной группы - не забывайте, что вы являетесь самым важным очевидцем.</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b/>
          <w:bCs/>
          <w:sz w:val="28"/>
          <w:szCs w:val="28"/>
          <w:lang w:eastAsia="ru-RU"/>
        </w:rPr>
        <w:t>Бомбы-ловушки</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 xml:space="preserve">Бомба-ловушка это с виду безобидный предмет, устроенный так, чтобы убить или изувечить человека, его передвинувшего, поднявшего или </w:t>
      </w:r>
      <w:r w:rsidRPr="00837167">
        <w:rPr>
          <w:rFonts w:ascii="Times New Roman" w:eastAsia="Times New Roman" w:hAnsi="Times New Roman" w:cs="Times New Roman"/>
          <w:sz w:val="28"/>
          <w:szCs w:val="28"/>
          <w:lang w:eastAsia="ru-RU"/>
        </w:rPr>
        <w:lastRenderedPageBreak/>
        <w:t>произведшего какое-либо действие, для которого данный предмет в быту предназначен.</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 xml:space="preserve">Например, взрыв может произойти при вскрытии письма или при попытке поднять с земли «потерянную» кем-то соблазнительную вещицу. Бомбы-ловушки могут разбрасываться на дорогах, возле колодцев, в домах, прикрепляться к красивым предметам, к которым человека так и тянет дотронуться. </w:t>
      </w:r>
      <w:r w:rsidRPr="00837167">
        <w:rPr>
          <w:rFonts w:ascii="Times New Roman" w:eastAsia="Times New Roman" w:hAnsi="Times New Roman" w:cs="Times New Roman"/>
          <w:b/>
          <w:bCs/>
          <w:sz w:val="28"/>
          <w:szCs w:val="28"/>
          <w:lang w:eastAsia="ru-RU"/>
        </w:rPr>
        <w:t>Никогда не</w:t>
      </w:r>
      <w:r w:rsidRPr="00837167">
        <w:rPr>
          <w:rFonts w:ascii="Times New Roman" w:eastAsia="Times New Roman" w:hAnsi="Times New Roman" w:cs="Times New Roman"/>
          <w:sz w:val="28"/>
          <w:szCs w:val="28"/>
          <w:lang w:eastAsia="ru-RU"/>
        </w:rPr>
        <w:t xml:space="preserve"> </w:t>
      </w:r>
      <w:r w:rsidRPr="00837167">
        <w:rPr>
          <w:rFonts w:ascii="Times New Roman" w:eastAsia="Times New Roman" w:hAnsi="Times New Roman" w:cs="Times New Roman"/>
          <w:b/>
          <w:bCs/>
          <w:sz w:val="28"/>
          <w:szCs w:val="28"/>
          <w:lang w:eastAsia="ru-RU"/>
        </w:rPr>
        <w:t>прикасайтесь к привлекательным предметам, невинно лежащим где-либо.</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b/>
          <w:bCs/>
          <w:sz w:val="28"/>
          <w:szCs w:val="28"/>
          <w:lang w:eastAsia="ru-RU"/>
        </w:rPr>
        <w:t>Боеприпасы</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Нередко боеприпасы утеряны вооруженными силами, а то и просто выброшены. Это может быть что угодно - от авиабомб и артиллерийских снарядов до ручных гранат и винтовочных патронов. Ко всему этому без исключения следует относиться с осторожностью. Неразорвавшиеся боеприпасы могут быть в очень неустойчивом состоянии. Взрывателю бомбы или снаряда может потребоваться всего лишь легкое прикосновение, чтобы сработать! Бывает, лежащую гранату достаточно просто поднять, чтобы ее предохранитель вывалился, и граната рванула у вас в руках. Если вы наткнулись на такую вещь - просто уходите.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Но обязательно проинформируйте службу спасения по телефону 01.</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b/>
          <w:bCs/>
          <w:sz w:val="28"/>
          <w:szCs w:val="28"/>
          <w:lang w:eastAsia="ru-RU"/>
        </w:rPr>
        <w:t>Получение информации об эвакуации</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Если вы находитесь в квартире, выполните следующие действия:</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 возьмите личные документы, деньги и ценности;</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 отключите электричество, воду и газ;</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 обязательно закройте входную дверь на замок: это защит квартиру от возможного проникновения мародеров; - не допускайте паники, истерик и спешки. Помещение покидайте организованно;</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 возвращайтесь в покинутое помещение только после разрешения ответственных лиц.</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b/>
          <w:bCs/>
          <w:sz w:val="28"/>
          <w:szCs w:val="28"/>
          <w:lang w:eastAsia="ru-RU"/>
        </w:rPr>
        <w:t>Поступление угрозы по телефону</w:t>
      </w:r>
    </w:p>
    <w:p w:rsidR="00837167" w:rsidRPr="00837167" w:rsidRDefault="00837167" w:rsidP="00837167">
      <w:pPr>
        <w:numPr>
          <w:ilvl w:val="1"/>
          <w:numId w:val="5"/>
        </w:numPr>
        <w:tabs>
          <w:tab w:val="left" w:pos="1131"/>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lastRenderedPageBreak/>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Звонки с угрозами могут поступить лично вам и содержать, например, требования выплатить значительную сумму денег.</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При наличии сразу запишите определившийся номер телефона в тетрадь, что позволит избежать его случайной утраты.</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При наличии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 кассету.</w:t>
      </w:r>
    </w:p>
    <w:p w:rsidR="00837167" w:rsidRPr="00837167" w:rsidRDefault="00837167" w:rsidP="00837167">
      <w:pPr>
        <w:tabs>
          <w:tab w:val="left" w:pos="2105"/>
          <w:tab w:val="left" w:pos="2805"/>
          <w:tab w:val="left" w:pos="3525"/>
          <w:tab w:val="left" w:pos="4945"/>
          <w:tab w:val="left" w:pos="6905"/>
          <w:tab w:val="left" w:pos="8565"/>
          <w:tab w:val="left" w:pos="10025"/>
        </w:tabs>
        <w:spacing w:after="0" w:line="240" w:lineRule="auto"/>
        <w:ind w:firstLine="709"/>
        <w:jc w:val="both"/>
        <w:rPr>
          <w:rFonts w:ascii="Times New Roman" w:eastAsia="Times New Roman" w:hAnsi="Times New Roman" w:cs="Times New Roman"/>
          <w:sz w:val="20"/>
          <w:szCs w:val="20"/>
          <w:lang w:eastAsia="ru-RU"/>
        </w:rPr>
      </w:pPr>
      <w:proofErr w:type="gramStart"/>
      <w:r w:rsidRPr="00837167">
        <w:rPr>
          <w:rFonts w:ascii="Times New Roman" w:eastAsia="Times New Roman" w:hAnsi="Times New Roman" w:cs="Times New Roman"/>
          <w:sz w:val="28"/>
          <w:szCs w:val="28"/>
          <w:lang w:eastAsia="ru-RU"/>
        </w:rPr>
        <w:t>Помните,</w:t>
      </w:r>
      <w:r w:rsidRPr="00837167">
        <w:rPr>
          <w:rFonts w:ascii="Times New Roman" w:eastAsia="Times New Roman" w:hAnsi="Times New Roman" w:cs="Times New Roman"/>
          <w:sz w:val="28"/>
          <w:szCs w:val="28"/>
          <w:lang w:eastAsia="ru-RU"/>
        </w:rPr>
        <w:tab/>
      </w:r>
      <w:proofErr w:type="gramEnd"/>
      <w:r w:rsidRPr="00837167">
        <w:rPr>
          <w:rFonts w:ascii="Times New Roman" w:eastAsia="Times New Roman" w:hAnsi="Times New Roman" w:cs="Times New Roman"/>
          <w:sz w:val="28"/>
          <w:szCs w:val="28"/>
          <w:lang w:eastAsia="ru-RU"/>
        </w:rPr>
        <w:t>что</w:t>
      </w:r>
      <w:r w:rsidRPr="00837167">
        <w:rPr>
          <w:rFonts w:ascii="Times New Roman" w:eastAsia="Times New Roman" w:hAnsi="Times New Roman" w:cs="Times New Roman"/>
          <w:sz w:val="28"/>
          <w:szCs w:val="28"/>
          <w:lang w:eastAsia="ru-RU"/>
        </w:rPr>
        <w:tab/>
        <w:t>без</w:t>
      </w:r>
      <w:r w:rsidRPr="00837167">
        <w:rPr>
          <w:rFonts w:ascii="Times New Roman" w:eastAsia="Times New Roman" w:hAnsi="Times New Roman" w:cs="Times New Roman"/>
          <w:sz w:val="20"/>
          <w:szCs w:val="20"/>
          <w:lang w:eastAsia="ru-RU"/>
        </w:rPr>
        <w:tab/>
      </w:r>
      <w:r w:rsidRPr="00837167">
        <w:rPr>
          <w:rFonts w:ascii="Times New Roman" w:eastAsia="Times New Roman" w:hAnsi="Times New Roman" w:cs="Times New Roman"/>
          <w:sz w:val="28"/>
          <w:szCs w:val="28"/>
          <w:lang w:eastAsia="ru-RU"/>
        </w:rPr>
        <w:t>номера</w:t>
      </w:r>
      <w:r w:rsidRPr="00837167">
        <w:rPr>
          <w:rFonts w:ascii="Times New Roman" w:eastAsia="Times New Roman" w:hAnsi="Times New Roman" w:cs="Times New Roman"/>
          <w:sz w:val="20"/>
          <w:szCs w:val="20"/>
          <w:lang w:eastAsia="ru-RU"/>
        </w:rPr>
        <w:tab/>
      </w:r>
      <w:r w:rsidRPr="00837167">
        <w:rPr>
          <w:rFonts w:ascii="Times New Roman" w:eastAsia="Times New Roman" w:hAnsi="Times New Roman" w:cs="Times New Roman"/>
          <w:sz w:val="28"/>
          <w:szCs w:val="28"/>
          <w:lang w:eastAsia="ru-RU"/>
        </w:rPr>
        <w:t>звонившего и</w:t>
      </w:r>
      <w:r w:rsidRPr="00837167">
        <w:rPr>
          <w:rFonts w:ascii="Times New Roman" w:eastAsia="Times New Roman" w:hAnsi="Times New Roman" w:cs="Times New Roman"/>
          <w:sz w:val="20"/>
          <w:szCs w:val="20"/>
          <w:lang w:eastAsia="ru-RU"/>
        </w:rPr>
        <w:tab/>
      </w:r>
      <w:r w:rsidRPr="00837167">
        <w:rPr>
          <w:rFonts w:ascii="Times New Roman" w:eastAsia="Times New Roman" w:hAnsi="Times New Roman" w:cs="Times New Roman"/>
          <w:sz w:val="28"/>
          <w:szCs w:val="28"/>
          <w:lang w:eastAsia="ru-RU"/>
        </w:rPr>
        <w:t>фонограмм</w:t>
      </w:r>
      <w:r w:rsidRPr="00837167">
        <w:rPr>
          <w:rFonts w:ascii="Times New Roman" w:eastAsia="Times New Roman" w:hAnsi="Times New Roman" w:cs="Times New Roman"/>
          <w:sz w:val="28"/>
          <w:szCs w:val="28"/>
          <w:lang w:eastAsia="ru-RU"/>
        </w:rPr>
        <w:tab/>
        <w:t>разговора</w:t>
      </w:r>
      <w:r w:rsidRPr="00837167">
        <w:rPr>
          <w:rFonts w:ascii="Times New Roman" w:eastAsia="Times New Roman" w:hAnsi="Times New Roman" w:cs="Times New Roman"/>
          <w:sz w:val="28"/>
          <w:szCs w:val="28"/>
          <w:lang w:eastAsia="ru-RU"/>
        </w:rPr>
        <w:tab/>
        <w:t>у правоохранительных</w:t>
      </w:r>
      <w:r w:rsidRPr="00837167">
        <w:rPr>
          <w:rFonts w:ascii="Times New Roman" w:eastAsia="Times New Roman" w:hAnsi="Times New Roman" w:cs="Times New Roman"/>
          <w:sz w:val="20"/>
          <w:szCs w:val="20"/>
          <w:lang w:eastAsia="ru-RU"/>
        </w:rPr>
        <w:tab/>
      </w:r>
      <w:r w:rsidRPr="00837167">
        <w:rPr>
          <w:rFonts w:ascii="Times New Roman" w:eastAsia="Times New Roman" w:hAnsi="Times New Roman" w:cs="Times New Roman"/>
          <w:sz w:val="28"/>
          <w:szCs w:val="28"/>
          <w:lang w:eastAsia="ru-RU"/>
        </w:rPr>
        <w:t>органов</w:t>
      </w:r>
      <w:r w:rsidRPr="00837167">
        <w:rPr>
          <w:rFonts w:ascii="Times New Roman" w:eastAsia="Times New Roman" w:hAnsi="Times New Roman" w:cs="Times New Roman"/>
          <w:sz w:val="20"/>
          <w:szCs w:val="20"/>
          <w:lang w:eastAsia="ru-RU"/>
        </w:rPr>
        <w:tab/>
      </w:r>
      <w:r w:rsidRPr="00837167">
        <w:rPr>
          <w:rFonts w:ascii="Times New Roman" w:eastAsia="Times New Roman" w:hAnsi="Times New Roman" w:cs="Times New Roman"/>
          <w:sz w:val="28"/>
          <w:szCs w:val="28"/>
          <w:lang w:eastAsia="ru-RU"/>
        </w:rPr>
        <w:t>крайне</w:t>
      </w:r>
      <w:r w:rsidRPr="00837167">
        <w:rPr>
          <w:rFonts w:ascii="Times New Roman" w:eastAsia="Times New Roman" w:hAnsi="Times New Roman" w:cs="Times New Roman"/>
          <w:sz w:val="20"/>
          <w:szCs w:val="20"/>
          <w:lang w:eastAsia="ru-RU"/>
        </w:rPr>
        <w:tab/>
      </w:r>
      <w:r w:rsidRPr="00837167">
        <w:rPr>
          <w:rFonts w:ascii="Times New Roman" w:eastAsia="Times New Roman" w:hAnsi="Times New Roman" w:cs="Times New Roman"/>
          <w:sz w:val="28"/>
          <w:szCs w:val="28"/>
          <w:lang w:eastAsia="ru-RU"/>
        </w:rPr>
        <w:t>мало</w:t>
      </w:r>
      <w:r w:rsidRPr="00837167">
        <w:rPr>
          <w:rFonts w:ascii="Times New Roman" w:eastAsia="Times New Roman" w:hAnsi="Times New Roman" w:cs="Times New Roman"/>
          <w:sz w:val="20"/>
          <w:szCs w:val="20"/>
          <w:lang w:eastAsia="ru-RU"/>
        </w:rPr>
        <w:tab/>
      </w:r>
      <w:r w:rsidRPr="00837167">
        <w:rPr>
          <w:rFonts w:ascii="Times New Roman" w:eastAsia="Times New Roman" w:hAnsi="Times New Roman" w:cs="Times New Roman"/>
          <w:sz w:val="28"/>
          <w:szCs w:val="28"/>
          <w:lang w:eastAsia="ru-RU"/>
        </w:rPr>
        <w:t>материала  для</w:t>
      </w:r>
      <w:r w:rsidRPr="00837167">
        <w:rPr>
          <w:rFonts w:ascii="Times New Roman" w:eastAsia="Times New Roman" w:hAnsi="Times New Roman" w:cs="Times New Roman"/>
          <w:sz w:val="20"/>
          <w:szCs w:val="20"/>
          <w:lang w:eastAsia="ru-RU"/>
        </w:rPr>
        <w:tab/>
      </w:r>
      <w:r w:rsidRPr="00837167">
        <w:rPr>
          <w:rFonts w:ascii="Times New Roman" w:eastAsia="Times New Roman" w:hAnsi="Times New Roman" w:cs="Times New Roman"/>
          <w:sz w:val="28"/>
          <w:szCs w:val="28"/>
          <w:lang w:eastAsia="ru-RU"/>
        </w:rPr>
        <w:t>работы</w:t>
      </w:r>
      <w:r w:rsidRPr="00837167">
        <w:rPr>
          <w:rFonts w:ascii="Times New Roman" w:eastAsia="Times New Roman" w:hAnsi="Times New Roman" w:cs="Times New Roman"/>
          <w:sz w:val="20"/>
          <w:szCs w:val="20"/>
          <w:lang w:eastAsia="ru-RU"/>
        </w:rPr>
        <w:tab/>
      </w:r>
      <w:r w:rsidRPr="00837167">
        <w:rPr>
          <w:rFonts w:ascii="Times New Roman" w:eastAsia="Times New Roman" w:hAnsi="Times New Roman" w:cs="Times New Roman"/>
          <w:sz w:val="26"/>
          <w:szCs w:val="26"/>
          <w:lang w:eastAsia="ru-RU"/>
        </w:rPr>
        <w:t xml:space="preserve">и  </w:t>
      </w:r>
      <w:r w:rsidRPr="00837167">
        <w:rPr>
          <w:rFonts w:ascii="Times New Roman" w:eastAsia="Times New Roman" w:hAnsi="Times New Roman" w:cs="Times New Roman"/>
          <w:sz w:val="28"/>
          <w:szCs w:val="28"/>
          <w:lang w:eastAsia="ru-RU"/>
        </w:rPr>
        <w:t>отсутствует доказательная база для использования в суде.</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837167" w:rsidRPr="00837167" w:rsidRDefault="00837167" w:rsidP="00837167">
      <w:pPr>
        <w:numPr>
          <w:ilvl w:val="0"/>
          <w:numId w:val="6"/>
        </w:numPr>
        <w:tabs>
          <w:tab w:val="left" w:pos="166"/>
        </w:tabs>
        <w:spacing w:after="0" w:line="240" w:lineRule="auto"/>
        <w:jc w:val="both"/>
        <w:rPr>
          <w:rFonts w:ascii="Times New Roman" w:eastAsia="Times New Roman" w:hAnsi="Times New Roman" w:cs="Times New Roman"/>
          <w:b/>
          <w:bCs/>
          <w:i/>
          <w:iCs/>
          <w:sz w:val="28"/>
          <w:szCs w:val="28"/>
          <w:lang w:eastAsia="ru-RU"/>
        </w:rPr>
      </w:pPr>
      <w:r w:rsidRPr="00837167">
        <w:rPr>
          <w:rFonts w:ascii="Times New Roman" w:eastAsia="Times New Roman" w:hAnsi="Times New Roman" w:cs="Times New Roman"/>
          <w:sz w:val="28"/>
          <w:szCs w:val="28"/>
          <w:lang w:eastAsia="ru-RU"/>
        </w:rPr>
        <w:t>постарайтесь дословно запомнить разговор и зафиксировать его на бумаге;</w:t>
      </w:r>
    </w:p>
    <w:p w:rsidR="00837167" w:rsidRPr="00837167" w:rsidRDefault="00837167" w:rsidP="00837167">
      <w:pPr>
        <w:numPr>
          <w:ilvl w:val="0"/>
          <w:numId w:val="6"/>
        </w:numPr>
        <w:tabs>
          <w:tab w:val="left" w:pos="258"/>
        </w:tabs>
        <w:spacing w:after="0" w:line="240" w:lineRule="auto"/>
        <w:jc w:val="both"/>
        <w:rPr>
          <w:rFonts w:ascii="Times New Roman" w:eastAsia="Times New Roman" w:hAnsi="Times New Roman" w:cs="Times New Roman"/>
          <w:b/>
          <w:bCs/>
          <w:i/>
          <w:iCs/>
          <w:sz w:val="28"/>
          <w:szCs w:val="28"/>
          <w:lang w:eastAsia="ru-RU"/>
        </w:rPr>
      </w:pPr>
      <w:r w:rsidRPr="00837167">
        <w:rPr>
          <w:rFonts w:ascii="Times New Roman" w:eastAsia="Times New Roman" w:hAnsi="Times New Roman" w:cs="Times New Roman"/>
          <w:sz w:val="28"/>
          <w:szCs w:val="28"/>
          <w:lang w:eastAsia="ru-RU"/>
        </w:rPr>
        <w:t>по ходу разговора отметьте пол и возраст звонившего, особенности его (ее) речи -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
    <w:p w:rsidR="00837167" w:rsidRPr="00837167" w:rsidRDefault="00837167" w:rsidP="00837167">
      <w:pPr>
        <w:numPr>
          <w:ilvl w:val="0"/>
          <w:numId w:val="6"/>
        </w:numPr>
        <w:tabs>
          <w:tab w:val="left" w:pos="270"/>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обязательно отметьте звуковой фон (шум автомашин или железнодорожного транспорта, звук теле- или радиоаппаратуры, голоса, другое); отметьте характер звонка городской или междугородный; обязательно зафиксируйте точное время начала разговора и его продолжительность.</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Необходимо, если это возможно, в ходе разговора получить ответ на следующие вопросы:</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Куда, кому, по какому телефону звонит этот человек?</w:t>
      </w:r>
    </w:p>
    <w:p w:rsidR="00837167" w:rsidRPr="00837167" w:rsidRDefault="00837167" w:rsidP="00837167">
      <w:pPr>
        <w:numPr>
          <w:ilvl w:val="0"/>
          <w:numId w:val="7"/>
        </w:numPr>
        <w:tabs>
          <w:tab w:val="left" w:pos="166"/>
        </w:tabs>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Какие конкретные требования он (она) выдвигает?</w:t>
      </w:r>
    </w:p>
    <w:p w:rsidR="00837167" w:rsidRPr="00837167" w:rsidRDefault="00837167" w:rsidP="00837167">
      <w:pPr>
        <w:numPr>
          <w:ilvl w:val="0"/>
          <w:numId w:val="7"/>
        </w:numPr>
        <w:tabs>
          <w:tab w:val="left" w:pos="304"/>
        </w:tabs>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Выдвигает требования он (она) лично, выступает в роли посредника или представляет какую-то группу лиц?</w:t>
      </w:r>
    </w:p>
    <w:p w:rsidR="00837167" w:rsidRPr="00837167" w:rsidRDefault="00837167" w:rsidP="00837167">
      <w:pPr>
        <w:numPr>
          <w:ilvl w:val="0"/>
          <w:numId w:val="7"/>
        </w:numPr>
        <w:tabs>
          <w:tab w:val="left" w:pos="229"/>
        </w:tabs>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На каких условиях он (она) или они согласны отказаться от задуманного?</w:t>
      </w:r>
    </w:p>
    <w:p w:rsidR="00837167" w:rsidRPr="00837167" w:rsidRDefault="00837167" w:rsidP="00837167">
      <w:pPr>
        <w:numPr>
          <w:ilvl w:val="0"/>
          <w:numId w:val="7"/>
        </w:numPr>
        <w:tabs>
          <w:tab w:val="left" w:pos="166"/>
        </w:tabs>
        <w:spacing w:after="0" w:line="240" w:lineRule="auto"/>
        <w:ind w:firstLine="709"/>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Как и когда с ним (с ней) можно связаться?</w:t>
      </w:r>
    </w:p>
    <w:p w:rsidR="00837167" w:rsidRPr="00837167" w:rsidRDefault="00837167" w:rsidP="00837167">
      <w:pPr>
        <w:spacing w:after="0" w:line="240" w:lineRule="auto"/>
        <w:ind w:firstLine="709"/>
        <w:jc w:val="both"/>
        <w:rPr>
          <w:rFonts w:ascii="Times New Roman" w:eastAsia="Times New Roman" w:hAnsi="Times New Roman" w:cs="Times New Roman"/>
          <w:sz w:val="28"/>
          <w:szCs w:val="28"/>
          <w:lang w:eastAsia="ru-RU"/>
        </w:rPr>
      </w:pPr>
    </w:p>
    <w:p w:rsidR="00837167" w:rsidRPr="00837167" w:rsidRDefault="00837167" w:rsidP="00837167">
      <w:pPr>
        <w:numPr>
          <w:ilvl w:val="0"/>
          <w:numId w:val="7"/>
        </w:numPr>
        <w:tabs>
          <w:tab w:val="left" w:pos="544"/>
        </w:tabs>
        <w:spacing w:after="0" w:line="240" w:lineRule="auto"/>
        <w:ind w:firstLine="709"/>
        <w:jc w:val="both"/>
        <w:rPr>
          <w:rFonts w:ascii="Times New Roman" w:eastAsia="Times New Roman" w:hAnsi="Times New Roman" w:cs="Times New Roman"/>
          <w:b/>
          <w:bCs/>
          <w:sz w:val="28"/>
          <w:szCs w:val="28"/>
          <w:lang w:eastAsia="ru-RU"/>
        </w:rPr>
      </w:pPr>
      <w:r w:rsidRPr="00837167">
        <w:rPr>
          <w:rFonts w:ascii="Times New Roman" w:eastAsia="Times New Roman" w:hAnsi="Times New Roman" w:cs="Times New Roman"/>
          <w:sz w:val="28"/>
          <w:szCs w:val="28"/>
          <w:lang w:eastAsia="ru-RU"/>
        </w:rPr>
        <w:t xml:space="preserve">Кому вы можете или должны сообщить об этом звонке? Постарайтесь добиться от звонящего максимально возможного промежутка </w:t>
      </w:r>
      <w:r w:rsidRPr="00837167">
        <w:rPr>
          <w:rFonts w:ascii="Times New Roman" w:eastAsia="Times New Roman" w:hAnsi="Times New Roman" w:cs="Times New Roman"/>
          <w:sz w:val="28"/>
          <w:szCs w:val="28"/>
          <w:lang w:eastAsia="ru-RU"/>
        </w:rPr>
        <w:lastRenderedPageBreak/>
        <w:t>времени для принятия вами решений по удовлетворению его требований или совершения каких-либо иных действий.</w:t>
      </w:r>
    </w:p>
    <w:p w:rsidR="00837167" w:rsidRPr="00837167" w:rsidRDefault="00837167" w:rsidP="00837167">
      <w:pPr>
        <w:spacing w:after="0" w:line="240" w:lineRule="auto"/>
        <w:ind w:firstLine="709"/>
        <w:jc w:val="both"/>
        <w:rPr>
          <w:rFonts w:ascii="Times New Roman" w:eastAsia="Times New Roman" w:hAnsi="Times New Roman" w:cs="Times New Roman"/>
          <w:b/>
          <w:bCs/>
          <w:sz w:val="28"/>
          <w:szCs w:val="28"/>
          <w:lang w:eastAsia="ru-RU"/>
        </w:rPr>
      </w:pPr>
      <w:r w:rsidRPr="00837167">
        <w:rPr>
          <w:rFonts w:ascii="Times New Roman" w:eastAsia="Times New Roman" w:hAnsi="Times New Roman" w:cs="Times New Roman"/>
          <w:b/>
          <w:bCs/>
          <w:sz w:val="28"/>
          <w:szCs w:val="28"/>
          <w:lang w:eastAsia="ru-RU"/>
        </w:rPr>
        <w:t xml:space="preserve">Не бойтесь запугиваний преступников. </w:t>
      </w:r>
      <w:r w:rsidRPr="00837167">
        <w:rPr>
          <w:rFonts w:ascii="Times New Roman" w:eastAsia="Times New Roman" w:hAnsi="Times New Roman" w:cs="Times New Roman"/>
          <w:sz w:val="28"/>
          <w:szCs w:val="28"/>
          <w:lang w:eastAsia="ru-RU"/>
        </w:rPr>
        <w:t>По окончании разговора немедленно</w:t>
      </w:r>
      <w:r w:rsidRPr="00837167">
        <w:rPr>
          <w:rFonts w:ascii="Times New Roman" w:eastAsia="Times New Roman" w:hAnsi="Times New Roman" w:cs="Times New Roman"/>
          <w:b/>
          <w:bCs/>
          <w:sz w:val="28"/>
          <w:szCs w:val="28"/>
          <w:lang w:eastAsia="ru-RU"/>
        </w:rPr>
        <w:t xml:space="preserve"> </w:t>
      </w:r>
      <w:r w:rsidRPr="00837167">
        <w:rPr>
          <w:rFonts w:ascii="Times New Roman" w:eastAsia="Times New Roman" w:hAnsi="Times New Roman" w:cs="Times New Roman"/>
          <w:sz w:val="28"/>
          <w:szCs w:val="28"/>
          <w:lang w:eastAsia="ru-RU"/>
        </w:rPr>
        <w:t>сообщите о нем в правоохранительные органы. Если есть опасения, что ваш телефон прослушивают преступники,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преступлений.</w:t>
      </w:r>
    </w:p>
    <w:p w:rsidR="00837167" w:rsidRPr="00837167" w:rsidRDefault="00837167" w:rsidP="00837167">
      <w:pPr>
        <w:spacing w:after="0" w:line="240" w:lineRule="auto"/>
        <w:ind w:firstLine="709"/>
        <w:jc w:val="both"/>
        <w:rPr>
          <w:rFonts w:ascii="Times New Roman" w:eastAsia="Times New Roman" w:hAnsi="Times New Roman" w:cs="Times New Roman"/>
          <w:b/>
          <w:bCs/>
          <w:sz w:val="28"/>
          <w:szCs w:val="28"/>
          <w:lang w:eastAsia="ru-RU"/>
        </w:rPr>
      </w:pPr>
      <w:r w:rsidRPr="00837167">
        <w:rPr>
          <w:rFonts w:ascii="Times New Roman" w:eastAsia="Times New Roman" w:hAnsi="Times New Roman" w:cs="Times New Roman"/>
          <w:sz w:val="28"/>
          <w:szCs w:val="28"/>
          <w:lang w:eastAsia="ru-RU"/>
        </w:rPr>
        <w:t>Кроме угроз, выдвигаемых по телефону лично вам, преступник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837167" w:rsidRPr="00837167" w:rsidRDefault="00837167" w:rsidP="00837167">
      <w:pPr>
        <w:spacing w:after="0" w:line="240" w:lineRule="auto"/>
        <w:ind w:firstLine="709"/>
        <w:jc w:val="both"/>
        <w:rPr>
          <w:rFonts w:ascii="Times New Roman" w:eastAsia="Times New Roman" w:hAnsi="Times New Roman" w:cs="Times New Roman"/>
          <w:b/>
          <w:bCs/>
          <w:sz w:val="28"/>
          <w:szCs w:val="28"/>
          <w:lang w:eastAsia="ru-RU"/>
        </w:rPr>
      </w:pPr>
      <w:r w:rsidRPr="00837167">
        <w:rPr>
          <w:rFonts w:ascii="Times New Roman" w:eastAsia="Times New Roman" w:hAnsi="Times New Roman" w:cs="Times New Roman"/>
          <w:b/>
          <w:bCs/>
          <w:sz w:val="28"/>
          <w:szCs w:val="28"/>
          <w:lang w:eastAsia="ru-RU"/>
        </w:rPr>
        <w:t>Поступление угрозы в письменной форме</w:t>
      </w:r>
    </w:p>
    <w:p w:rsidR="00837167" w:rsidRPr="00837167" w:rsidRDefault="00837167" w:rsidP="00837167">
      <w:pPr>
        <w:spacing w:after="0" w:line="240" w:lineRule="auto"/>
        <w:ind w:firstLine="709"/>
        <w:jc w:val="both"/>
        <w:rPr>
          <w:rFonts w:ascii="Times New Roman" w:eastAsia="Times New Roman" w:hAnsi="Times New Roman" w:cs="Times New Roman"/>
          <w:b/>
          <w:bCs/>
          <w:sz w:val="28"/>
          <w:szCs w:val="28"/>
          <w:lang w:eastAsia="ru-RU"/>
        </w:rPr>
      </w:pPr>
      <w:r w:rsidRPr="00837167">
        <w:rPr>
          <w:rFonts w:ascii="Times New Roman" w:eastAsia="Times New Roman" w:hAnsi="Times New Roman" w:cs="Times New Roman"/>
          <w:sz w:val="28"/>
          <w:szCs w:val="28"/>
          <w:lang w:eastAsia="ru-RU"/>
        </w:rPr>
        <w:t>Угрозы в письменной форме могут поступить к вам как по почте, так и в различного рода анонимных материалах (записках, надписях, информации на дискете и т.д.)</w:t>
      </w:r>
    </w:p>
    <w:p w:rsidR="00837167" w:rsidRPr="00837167" w:rsidRDefault="00837167" w:rsidP="00837167">
      <w:pPr>
        <w:spacing w:after="0" w:line="240" w:lineRule="auto"/>
        <w:ind w:firstLine="709"/>
        <w:jc w:val="both"/>
        <w:rPr>
          <w:rFonts w:ascii="Times New Roman" w:eastAsia="Times New Roman" w:hAnsi="Times New Roman" w:cs="Times New Roman"/>
          <w:b/>
          <w:bCs/>
          <w:sz w:val="28"/>
          <w:szCs w:val="28"/>
          <w:lang w:eastAsia="ru-RU"/>
        </w:rPr>
      </w:pPr>
      <w:r w:rsidRPr="00837167">
        <w:rPr>
          <w:rFonts w:ascii="Times New Roman" w:eastAsia="Times New Roman" w:hAnsi="Times New Roman" w:cs="Times New Roman"/>
          <w:sz w:val="28"/>
          <w:szCs w:val="28"/>
          <w:lang w:eastAsia="ru-RU"/>
        </w:rPr>
        <w:t>После получения такого документа обращайтесь с ним максимально осторожно. Постарайтесь не оставлять на нем отпечатков своих пальцев.</w:t>
      </w:r>
    </w:p>
    <w:p w:rsidR="00837167" w:rsidRPr="00837167" w:rsidRDefault="00837167" w:rsidP="00837167">
      <w:pPr>
        <w:spacing w:after="0" w:line="240" w:lineRule="auto"/>
        <w:ind w:firstLine="709"/>
        <w:jc w:val="both"/>
        <w:rPr>
          <w:rFonts w:ascii="Times New Roman" w:eastAsia="Times New Roman" w:hAnsi="Times New Roman" w:cs="Times New Roman"/>
          <w:b/>
          <w:bCs/>
          <w:sz w:val="28"/>
          <w:szCs w:val="28"/>
          <w:lang w:eastAsia="ru-RU"/>
        </w:rPr>
      </w:pPr>
      <w:r w:rsidRPr="00837167">
        <w:rPr>
          <w:rFonts w:ascii="Times New Roman" w:eastAsia="Times New Roman" w:hAnsi="Times New Roman" w:cs="Times New Roman"/>
          <w:b/>
          <w:bCs/>
          <w:sz w:val="28"/>
          <w:szCs w:val="28"/>
          <w:lang w:eastAsia="ru-RU"/>
        </w:rPr>
        <w:t xml:space="preserve">Не мните документ, не делайте на нем пометок. </w:t>
      </w:r>
      <w:r w:rsidRPr="00837167">
        <w:rPr>
          <w:rFonts w:ascii="Times New Roman" w:eastAsia="Times New Roman" w:hAnsi="Times New Roman" w:cs="Times New Roman"/>
          <w:sz w:val="28"/>
          <w:szCs w:val="28"/>
          <w:lang w:eastAsia="ru-RU"/>
        </w:rPr>
        <w:t>По возможности уберите его в</w:t>
      </w:r>
      <w:r w:rsidRPr="00837167">
        <w:rPr>
          <w:rFonts w:ascii="Times New Roman" w:eastAsia="Times New Roman" w:hAnsi="Times New Roman" w:cs="Times New Roman"/>
          <w:b/>
          <w:bCs/>
          <w:sz w:val="28"/>
          <w:szCs w:val="28"/>
          <w:lang w:eastAsia="ru-RU"/>
        </w:rPr>
        <w:t xml:space="preserve"> </w:t>
      </w:r>
      <w:r w:rsidRPr="00837167">
        <w:rPr>
          <w:rFonts w:ascii="Times New Roman" w:eastAsia="Times New Roman" w:hAnsi="Times New Roman" w:cs="Times New Roman"/>
          <w:sz w:val="28"/>
          <w:szCs w:val="28"/>
          <w:lang w:eastAsia="ru-RU"/>
        </w:rPr>
        <w:t>чистый плотно закрываемый полиэтиленовый пакет и поместите в отдельную жесткую папку.</w:t>
      </w:r>
    </w:p>
    <w:p w:rsidR="00837167" w:rsidRPr="00837167" w:rsidRDefault="00837167" w:rsidP="00837167">
      <w:pPr>
        <w:spacing w:after="0" w:line="240" w:lineRule="auto"/>
        <w:ind w:firstLine="709"/>
        <w:jc w:val="both"/>
        <w:rPr>
          <w:rFonts w:ascii="Times New Roman" w:eastAsia="Times New Roman" w:hAnsi="Times New Roman" w:cs="Times New Roman"/>
          <w:b/>
          <w:bCs/>
          <w:sz w:val="28"/>
          <w:szCs w:val="28"/>
          <w:lang w:eastAsia="ru-RU"/>
        </w:rPr>
      </w:pPr>
      <w:r w:rsidRPr="00837167">
        <w:rPr>
          <w:rFonts w:ascii="Times New Roman" w:eastAsia="Times New Roman" w:hAnsi="Times New Roman" w:cs="Times New Roman"/>
          <w:sz w:val="28"/>
          <w:szCs w:val="28"/>
          <w:lang w:eastAsia="ru-RU"/>
        </w:rPr>
        <w:t>Если документ поступил в конверте, его вскрытие производите только с левой или с правой стороны, аккуратно отрезая кромки ножницами.</w:t>
      </w:r>
    </w:p>
    <w:p w:rsidR="00837167" w:rsidRPr="00837167" w:rsidRDefault="00837167" w:rsidP="00837167">
      <w:pPr>
        <w:spacing w:after="0" w:line="240" w:lineRule="auto"/>
        <w:ind w:firstLine="709"/>
        <w:jc w:val="both"/>
        <w:rPr>
          <w:rFonts w:ascii="Times New Roman" w:eastAsia="Times New Roman" w:hAnsi="Times New Roman" w:cs="Times New Roman"/>
          <w:b/>
          <w:bCs/>
          <w:sz w:val="28"/>
          <w:szCs w:val="28"/>
          <w:lang w:eastAsia="ru-RU"/>
        </w:rPr>
      </w:pPr>
      <w:r w:rsidRPr="00837167">
        <w:rPr>
          <w:rFonts w:ascii="Times New Roman" w:eastAsia="Times New Roman" w:hAnsi="Times New Roman" w:cs="Times New Roman"/>
          <w:b/>
          <w:bCs/>
          <w:sz w:val="28"/>
          <w:szCs w:val="28"/>
          <w:lang w:eastAsia="ru-RU"/>
        </w:rPr>
        <w:t xml:space="preserve">Сохраняйте все: </w:t>
      </w:r>
      <w:r w:rsidRPr="00837167">
        <w:rPr>
          <w:rFonts w:ascii="Times New Roman" w:eastAsia="Times New Roman" w:hAnsi="Times New Roman" w:cs="Times New Roman"/>
          <w:sz w:val="28"/>
          <w:szCs w:val="28"/>
          <w:lang w:eastAsia="ru-RU"/>
        </w:rPr>
        <w:t>сам документ с текстом,</w:t>
      </w:r>
      <w:r w:rsidRPr="00837167">
        <w:rPr>
          <w:rFonts w:ascii="Times New Roman" w:eastAsia="Times New Roman" w:hAnsi="Times New Roman" w:cs="Times New Roman"/>
          <w:b/>
          <w:bCs/>
          <w:sz w:val="28"/>
          <w:szCs w:val="28"/>
          <w:lang w:eastAsia="ru-RU"/>
        </w:rPr>
        <w:t xml:space="preserve"> </w:t>
      </w:r>
      <w:r w:rsidRPr="00837167">
        <w:rPr>
          <w:rFonts w:ascii="Times New Roman" w:eastAsia="Times New Roman" w:hAnsi="Times New Roman" w:cs="Times New Roman"/>
          <w:sz w:val="28"/>
          <w:szCs w:val="28"/>
          <w:lang w:eastAsia="ru-RU"/>
        </w:rPr>
        <w:t>любые вложения,</w:t>
      </w:r>
      <w:r w:rsidRPr="00837167">
        <w:rPr>
          <w:rFonts w:ascii="Times New Roman" w:eastAsia="Times New Roman" w:hAnsi="Times New Roman" w:cs="Times New Roman"/>
          <w:b/>
          <w:bCs/>
          <w:sz w:val="28"/>
          <w:szCs w:val="28"/>
          <w:lang w:eastAsia="ru-RU"/>
        </w:rPr>
        <w:t xml:space="preserve"> </w:t>
      </w:r>
      <w:r w:rsidRPr="00837167">
        <w:rPr>
          <w:rFonts w:ascii="Times New Roman" w:eastAsia="Times New Roman" w:hAnsi="Times New Roman" w:cs="Times New Roman"/>
          <w:sz w:val="28"/>
          <w:szCs w:val="28"/>
          <w:lang w:eastAsia="ru-RU"/>
        </w:rPr>
        <w:t>конверт и</w:t>
      </w:r>
      <w:r w:rsidRPr="00837167">
        <w:rPr>
          <w:rFonts w:ascii="Times New Roman" w:eastAsia="Times New Roman" w:hAnsi="Times New Roman" w:cs="Times New Roman"/>
          <w:b/>
          <w:bCs/>
          <w:sz w:val="28"/>
          <w:szCs w:val="28"/>
          <w:lang w:eastAsia="ru-RU"/>
        </w:rPr>
        <w:t xml:space="preserve"> </w:t>
      </w:r>
      <w:r w:rsidRPr="00837167">
        <w:rPr>
          <w:rFonts w:ascii="Times New Roman" w:eastAsia="Times New Roman" w:hAnsi="Times New Roman" w:cs="Times New Roman"/>
          <w:sz w:val="28"/>
          <w:szCs w:val="28"/>
          <w:lang w:eastAsia="ru-RU"/>
        </w:rPr>
        <w:t>упаковку, ничего не выбрасывайте.</w:t>
      </w:r>
    </w:p>
    <w:p w:rsidR="00837167" w:rsidRPr="00837167" w:rsidRDefault="00837167" w:rsidP="00837167">
      <w:pPr>
        <w:spacing w:after="0" w:line="240" w:lineRule="auto"/>
        <w:ind w:firstLine="709"/>
        <w:jc w:val="both"/>
        <w:rPr>
          <w:rFonts w:ascii="Times New Roman" w:eastAsia="Times New Roman" w:hAnsi="Times New Roman" w:cs="Times New Roman"/>
          <w:b/>
          <w:bCs/>
          <w:sz w:val="28"/>
          <w:szCs w:val="28"/>
          <w:lang w:eastAsia="ru-RU"/>
        </w:rPr>
      </w:pPr>
      <w:r w:rsidRPr="00837167">
        <w:rPr>
          <w:rFonts w:ascii="Times New Roman" w:eastAsia="Times New Roman" w:hAnsi="Times New Roman" w:cs="Times New Roman"/>
          <w:sz w:val="28"/>
          <w:szCs w:val="28"/>
          <w:lang w:eastAsia="ru-RU"/>
        </w:rPr>
        <w:t>Не расширяйте круг лиц, знакомых с содержанием документа.</w:t>
      </w:r>
    </w:p>
    <w:p w:rsidR="00837167" w:rsidRPr="00837167" w:rsidRDefault="00837167" w:rsidP="00837167">
      <w:pPr>
        <w:spacing w:after="0" w:line="240" w:lineRule="auto"/>
        <w:ind w:firstLine="709"/>
        <w:jc w:val="both"/>
        <w:rPr>
          <w:rFonts w:ascii="Times New Roman" w:eastAsia="Times New Roman" w:hAnsi="Times New Roman" w:cs="Times New Roman"/>
          <w:b/>
          <w:bCs/>
          <w:sz w:val="28"/>
          <w:szCs w:val="28"/>
          <w:lang w:eastAsia="ru-RU"/>
        </w:rPr>
      </w:pPr>
      <w:r w:rsidRPr="00837167">
        <w:rPr>
          <w:rFonts w:ascii="Times New Roman" w:eastAsia="Times New Roman" w:hAnsi="Times New Roman" w:cs="Times New Roman"/>
          <w:sz w:val="28"/>
          <w:szCs w:val="28"/>
          <w:lang w:eastAsia="ru-RU"/>
        </w:rPr>
        <w:t>Все это поможет правоохранительным органам при проведении последующих криминалистических исследований.</w:t>
      </w:r>
    </w:p>
    <w:p w:rsidR="00837167" w:rsidRPr="00837167" w:rsidRDefault="00837167" w:rsidP="00837167">
      <w:pPr>
        <w:spacing w:after="0" w:line="240" w:lineRule="auto"/>
        <w:ind w:firstLine="709"/>
        <w:jc w:val="both"/>
        <w:rPr>
          <w:rFonts w:ascii="Times New Roman" w:eastAsia="Times New Roman" w:hAnsi="Times New Roman" w:cs="Times New Roman"/>
          <w:b/>
          <w:bCs/>
          <w:sz w:val="28"/>
          <w:szCs w:val="28"/>
          <w:lang w:eastAsia="ru-RU"/>
        </w:rPr>
      </w:pPr>
      <w:r w:rsidRPr="00837167">
        <w:rPr>
          <w:rFonts w:ascii="Times New Roman" w:eastAsia="Times New Roman" w:hAnsi="Times New Roman" w:cs="Times New Roman"/>
          <w:sz w:val="28"/>
          <w:szCs w:val="28"/>
          <w:lang w:eastAsia="ru-RU"/>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837167" w:rsidRPr="00837167" w:rsidRDefault="00837167" w:rsidP="00837167">
      <w:pPr>
        <w:spacing w:after="0" w:line="240" w:lineRule="auto"/>
        <w:ind w:firstLine="709"/>
        <w:jc w:val="both"/>
        <w:rPr>
          <w:rFonts w:ascii="Times New Roman" w:eastAsia="Times New Roman" w:hAnsi="Times New Roman" w:cs="Times New Roman"/>
          <w:b/>
          <w:bCs/>
          <w:sz w:val="28"/>
          <w:szCs w:val="28"/>
          <w:lang w:eastAsia="ru-RU"/>
        </w:rPr>
      </w:pPr>
      <w:r w:rsidRPr="00837167">
        <w:rPr>
          <w:rFonts w:ascii="Times New Roman" w:eastAsia="Times New Roman" w:hAnsi="Times New Roman" w:cs="Times New Roman"/>
          <w:b/>
          <w:bCs/>
          <w:sz w:val="28"/>
          <w:szCs w:val="28"/>
          <w:lang w:eastAsia="ru-RU"/>
        </w:rPr>
        <w:t>Поведение в толпе</w:t>
      </w:r>
    </w:p>
    <w:p w:rsidR="00837167" w:rsidRPr="00837167" w:rsidRDefault="00837167" w:rsidP="00837167">
      <w:pPr>
        <w:spacing w:after="0" w:line="240" w:lineRule="auto"/>
        <w:ind w:firstLine="709"/>
        <w:jc w:val="both"/>
        <w:rPr>
          <w:rFonts w:ascii="Times New Roman" w:eastAsia="Times New Roman" w:hAnsi="Times New Roman" w:cs="Times New Roman"/>
          <w:b/>
          <w:bCs/>
          <w:sz w:val="28"/>
          <w:szCs w:val="28"/>
          <w:lang w:eastAsia="ru-RU"/>
        </w:rPr>
      </w:pPr>
      <w:r w:rsidRPr="00837167">
        <w:rPr>
          <w:rFonts w:ascii="Times New Roman" w:eastAsia="Times New Roman" w:hAnsi="Times New Roman" w:cs="Times New Roman"/>
          <w:sz w:val="28"/>
          <w:szCs w:val="28"/>
          <w:lang w:eastAsia="ru-RU"/>
        </w:rPr>
        <w:t>Избегайте больших скоплений людей. Не присоединяйтесь к толпе, как бы ни хотелось посмотреть на происходящие события. Если Вы оказались в толпе, позвольте ей нести Вас, но попытайтесь выбраться из нее. Глубоко вдохните и</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lastRenderedPageBreak/>
        <w:t>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оттуда сложнее добираться до выхода. При возникновении паники старайтесь сохранить спокойствие и способность трезво оценивать ситуацию.</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b/>
          <w:bCs/>
          <w:sz w:val="28"/>
          <w:szCs w:val="28"/>
          <w:lang w:eastAsia="ru-RU"/>
        </w:rPr>
        <w:t>Захват в заложники.</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Во всех случаях ваша жизнь становится предметом торга для террористов. Захват может произойти в транспорте, в учреждении, на улице, в квартире. Если вы оказались заложником, рекомендуем придерживаться следующих правил поведения:</w:t>
      </w:r>
    </w:p>
    <w:p w:rsidR="00837167" w:rsidRPr="00837167" w:rsidRDefault="00837167" w:rsidP="00837167">
      <w:pPr>
        <w:numPr>
          <w:ilvl w:val="0"/>
          <w:numId w:val="8"/>
        </w:numPr>
        <w:tabs>
          <w:tab w:val="left" w:pos="356"/>
          <w:tab w:val="left" w:pos="1134"/>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не допускайте действий, которые могут спровоцировать нападающих к применению оружия и привести к человеческим жертвам;</w:t>
      </w:r>
    </w:p>
    <w:p w:rsidR="00837167" w:rsidRPr="00837167" w:rsidRDefault="00837167" w:rsidP="00837167">
      <w:pPr>
        <w:numPr>
          <w:ilvl w:val="0"/>
          <w:numId w:val="8"/>
        </w:numPr>
        <w:tabs>
          <w:tab w:val="left" w:pos="181"/>
          <w:tab w:val="left" w:pos="1134"/>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переносите лишения, оскорбления и унижения, не смотрите в глаза преступникам, не ведите себя вызывающе;</w:t>
      </w:r>
    </w:p>
    <w:p w:rsidR="00837167" w:rsidRPr="00837167" w:rsidRDefault="00837167" w:rsidP="00837167">
      <w:pPr>
        <w:numPr>
          <w:ilvl w:val="0"/>
          <w:numId w:val="8"/>
        </w:numPr>
        <w:tabs>
          <w:tab w:val="left" w:pos="210"/>
          <w:tab w:val="left" w:pos="1134"/>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837167" w:rsidRPr="00837167" w:rsidRDefault="00837167" w:rsidP="00837167">
      <w:pPr>
        <w:numPr>
          <w:ilvl w:val="0"/>
          <w:numId w:val="8"/>
        </w:numPr>
        <w:tabs>
          <w:tab w:val="left" w:pos="306"/>
          <w:tab w:val="left" w:pos="1134"/>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на совершение любых действий (сесть, встать, попить, сходить в туалет) спрашивайте разрешение;</w:t>
      </w:r>
    </w:p>
    <w:p w:rsidR="00837167" w:rsidRPr="00837167" w:rsidRDefault="00837167" w:rsidP="00837167">
      <w:pPr>
        <w:numPr>
          <w:ilvl w:val="0"/>
          <w:numId w:val="8"/>
        </w:numPr>
        <w:tabs>
          <w:tab w:val="left" w:pos="166"/>
          <w:tab w:val="left" w:pos="1134"/>
        </w:tabs>
        <w:spacing w:after="0" w:line="240" w:lineRule="auto"/>
        <w:jc w:val="both"/>
        <w:rPr>
          <w:rFonts w:ascii="Times New Roman" w:eastAsia="Times New Roman" w:hAnsi="Times New Roman" w:cs="Times New Roman"/>
          <w:sz w:val="28"/>
          <w:szCs w:val="28"/>
          <w:lang w:eastAsia="ru-RU"/>
        </w:rPr>
      </w:pPr>
      <w:r w:rsidRPr="00837167">
        <w:rPr>
          <w:rFonts w:ascii="Times New Roman" w:eastAsia="Times New Roman" w:hAnsi="Times New Roman" w:cs="Times New Roman"/>
          <w:sz w:val="28"/>
          <w:szCs w:val="28"/>
          <w:lang w:eastAsia="ru-RU"/>
        </w:rPr>
        <w:t>если вы ранены, постарайтесь не двигаться, этим вы сократите потерю крови;</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b/>
          <w:bCs/>
          <w:i/>
          <w:iCs/>
          <w:sz w:val="28"/>
          <w:szCs w:val="28"/>
          <w:lang w:eastAsia="ru-RU"/>
        </w:rPr>
        <w:t>Помните: ваша цель – остаться в живых.</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lastRenderedPageBreak/>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 разговоров и т.д.</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837167" w:rsidRPr="00837167" w:rsidRDefault="00837167" w:rsidP="00837167">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837167" w:rsidRPr="00837167" w:rsidRDefault="00837167" w:rsidP="00837167">
      <w:pPr>
        <w:numPr>
          <w:ilvl w:val="0"/>
          <w:numId w:val="9"/>
        </w:numPr>
        <w:tabs>
          <w:tab w:val="left" w:pos="286"/>
          <w:tab w:val="left" w:pos="1134"/>
        </w:tabs>
        <w:spacing w:after="0" w:line="240" w:lineRule="auto"/>
        <w:jc w:val="both"/>
        <w:rPr>
          <w:rFonts w:ascii="Times New Roman" w:eastAsia="Times New Roman" w:hAnsi="Times New Roman" w:cs="Times New Roman"/>
          <w:b/>
          <w:bCs/>
          <w:i/>
          <w:iCs/>
          <w:sz w:val="28"/>
          <w:szCs w:val="28"/>
          <w:lang w:eastAsia="ru-RU"/>
        </w:rPr>
      </w:pPr>
      <w:r w:rsidRPr="00837167">
        <w:rPr>
          <w:rFonts w:ascii="Times New Roman" w:eastAsia="Times New Roman" w:hAnsi="Times New Roman" w:cs="Times New Roman"/>
          <w:sz w:val="28"/>
          <w:szCs w:val="28"/>
          <w:lang w:eastAsia="ru-RU"/>
        </w:rPr>
        <w:t>лежите на полу лицом вниз, голову закройте руками и не двигайтесь;</w:t>
      </w:r>
    </w:p>
    <w:p w:rsidR="00837167" w:rsidRPr="00837167" w:rsidRDefault="00837167" w:rsidP="00837167">
      <w:pPr>
        <w:numPr>
          <w:ilvl w:val="0"/>
          <w:numId w:val="9"/>
        </w:numPr>
        <w:tabs>
          <w:tab w:val="left" w:pos="230"/>
          <w:tab w:val="left" w:pos="1134"/>
        </w:tabs>
        <w:spacing w:after="0" w:line="240" w:lineRule="auto"/>
        <w:jc w:val="both"/>
        <w:rPr>
          <w:rFonts w:ascii="Times New Roman" w:eastAsia="Times New Roman" w:hAnsi="Times New Roman" w:cs="Times New Roman"/>
          <w:b/>
          <w:bCs/>
          <w:i/>
          <w:iCs/>
          <w:sz w:val="28"/>
          <w:szCs w:val="28"/>
          <w:lang w:eastAsia="ru-RU"/>
        </w:rPr>
      </w:pPr>
      <w:r w:rsidRPr="00837167">
        <w:rPr>
          <w:rFonts w:ascii="Times New Roman" w:eastAsia="Times New Roman" w:hAnsi="Times New Roman" w:cs="Times New Roman"/>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837167" w:rsidRPr="00837167" w:rsidRDefault="00837167" w:rsidP="00837167">
      <w:pPr>
        <w:numPr>
          <w:ilvl w:val="0"/>
          <w:numId w:val="9"/>
        </w:numPr>
        <w:tabs>
          <w:tab w:val="left" w:pos="386"/>
          <w:tab w:val="left" w:pos="1134"/>
        </w:tabs>
        <w:spacing w:after="0" w:line="240" w:lineRule="auto"/>
        <w:jc w:val="both"/>
        <w:rPr>
          <w:rFonts w:ascii="Times New Roman" w:eastAsia="Times New Roman" w:hAnsi="Times New Roman" w:cs="Times New Roman"/>
          <w:b/>
          <w:bCs/>
          <w:i/>
          <w:iCs/>
          <w:sz w:val="28"/>
          <w:szCs w:val="28"/>
          <w:lang w:eastAsia="ru-RU"/>
        </w:rPr>
      </w:pPr>
      <w:r w:rsidRPr="00837167">
        <w:rPr>
          <w:rFonts w:ascii="Times New Roman" w:eastAsia="Times New Roman" w:hAnsi="Times New Roman" w:cs="Times New Roman"/>
          <w:sz w:val="28"/>
          <w:szCs w:val="28"/>
          <w:lang w:eastAsia="ru-RU"/>
        </w:rPr>
        <w:t>если есть возможность, держитесь подальше от проемов дверей и окон.</w:t>
      </w:r>
    </w:p>
    <w:p w:rsidR="00837167" w:rsidRPr="006A3099" w:rsidRDefault="00837167" w:rsidP="006A3099">
      <w:pPr>
        <w:spacing w:after="0" w:line="240" w:lineRule="auto"/>
        <w:ind w:firstLine="709"/>
        <w:jc w:val="both"/>
        <w:rPr>
          <w:rFonts w:ascii="Times New Roman" w:eastAsia="Times New Roman" w:hAnsi="Times New Roman" w:cs="Times New Roman"/>
          <w:sz w:val="20"/>
          <w:szCs w:val="20"/>
          <w:lang w:eastAsia="ru-RU"/>
        </w:rPr>
      </w:pPr>
      <w:r w:rsidRPr="00837167">
        <w:rPr>
          <w:rFonts w:ascii="Times New Roman" w:eastAsia="Times New Roman" w:hAnsi="Times New Roman" w:cs="Times New Roman"/>
          <w:sz w:val="28"/>
          <w:szCs w:val="28"/>
          <w:lang w:eastAsia="ru-RU"/>
        </w:rPr>
        <w:t>Если вам стало известно о готовящемся или совершенном преступлении, немедленно сообщите об этом в территориальные орган ФСБ или МВД по месту жительства.</w:t>
      </w:r>
    </w:p>
    <w:p w:rsidR="00837167" w:rsidRDefault="00837167" w:rsidP="00837167">
      <w:pPr>
        <w:pStyle w:val="a3"/>
        <w:shd w:val="clear" w:color="auto" w:fill="FFFFFF"/>
        <w:spacing w:line="338" w:lineRule="atLeast"/>
        <w:rPr>
          <w:rFonts w:ascii="Arial" w:hAnsi="Arial" w:cs="Arial"/>
          <w:color w:val="737373"/>
          <w:sz w:val="23"/>
          <w:szCs w:val="23"/>
        </w:rPr>
      </w:pPr>
      <w:r>
        <w:rPr>
          <w:rStyle w:val="a4"/>
          <w:color w:val="008000"/>
          <w:sz w:val="27"/>
          <w:szCs w:val="27"/>
          <w:shd w:val="clear" w:color="auto" w:fill="FFFFFF"/>
        </w:rPr>
        <w:t>Сайт Национального антитеррористического комитета –</w:t>
      </w:r>
      <w:r>
        <w:rPr>
          <w:rStyle w:val="apple-converted-space"/>
          <w:color w:val="008000"/>
          <w:sz w:val="27"/>
          <w:szCs w:val="27"/>
          <w:shd w:val="clear" w:color="auto" w:fill="FFFFFF"/>
        </w:rPr>
        <w:t> </w:t>
      </w:r>
      <w:hyperlink r:id="rId7" w:tgtFrame="_top" w:history="1">
        <w:r>
          <w:rPr>
            <w:rStyle w:val="a5"/>
            <w:b/>
            <w:bCs/>
            <w:color w:val="008000"/>
            <w:sz w:val="27"/>
            <w:szCs w:val="27"/>
            <w:u w:val="none"/>
          </w:rPr>
          <w:t>http://nac.gov.ru/</w:t>
        </w:r>
      </w:hyperlink>
    </w:p>
    <w:p w:rsidR="00837167" w:rsidRDefault="00837167" w:rsidP="00837167">
      <w:pPr>
        <w:pStyle w:val="a3"/>
        <w:shd w:val="clear" w:color="auto" w:fill="FFFFFF"/>
        <w:spacing w:line="338" w:lineRule="atLeast"/>
        <w:rPr>
          <w:rFonts w:ascii="Arial" w:hAnsi="Arial" w:cs="Arial"/>
          <w:color w:val="737373"/>
          <w:sz w:val="23"/>
          <w:szCs w:val="23"/>
        </w:rPr>
      </w:pPr>
      <w:r>
        <w:rPr>
          <w:rStyle w:val="a4"/>
          <w:color w:val="008000"/>
          <w:sz w:val="27"/>
          <w:szCs w:val="27"/>
          <w:shd w:val="clear" w:color="auto" w:fill="FFFFFF"/>
        </w:rPr>
        <w:t>Всероссийский национальный портал противодействия терроризму –</w:t>
      </w:r>
      <w:r>
        <w:rPr>
          <w:rStyle w:val="apple-converted-space"/>
          <w:color w:val="008000"/>
          <w:sz w:val="27"/>
          <w:szCs w:val="27"/>
          <w:shd w:val="clear" w:color="auto" w:fill="FFFFFF"/>
        </w:rPr>
        <w:t> </w:t>
      </w:r>
      <w:hyperlink r:id="rId8" w:tgtFrame="_top" w:history="1">
        <w:r>
          <w:rPr>
            <w:rStyle w:val="a5"/>
            <w:b/>
            <w:bCs/>
            <w:color w:val="008000"/>
            <w:sz w:val="27"/>
            <w:szCs w:val="27"/>
            <w:u w:val="none"/>
          </w:rPr>
          <w:t>http://www.antiterror.ru/</w:t>
        </w:r>
      </w:hyperlink>
    </w:p>
    <w:p w:rsidR="00837167" w:rsidRDefault="00837167" w:rsidP="00837167">
      <w:pPr>
        <w:pStyle w:val="a3"/>
        <w:shd w:val="clear" w:color="auto" w:fill="FFFFFF"/>
        <w:spacing w:line="338" w:lineRule="atLeast"/>
        <w:rPr>
          <w:rFonts w:ascii="Arial" w:hAnsi="Arial" w:cs="Arial"/>
          <w:color w:val="737373"/>
          <w:sz w:val="23"/>
          <w:szCs w:val="23"/>
        </w:rPr>
      </w:pPr>
      <w:r>
        <w:rPr>
          <w:rFonts w:ascii="Arial" w:hAnsi="Arial" w:cs="Arial"/>
          <w:color w:val="737373"/>
          <w:sz w:val="23"/>
          <w:szCs w:val="23"/>
        </w:rPr>
        <w:t> </w:t>
      </w:r>
      <w:bookmarkStart w:id="0" w:name="_GoBack"/>
      <w:bookmarkEnd w:id="0"/>
    </w:p>
    <w:p w:rsidR="00837167" w:rsidRDefault="00837167" w:rsidP="00837167">
      <w:pPr>
        <w:pStyle w:val="a3"/>
        <w:shd w:val="clear" w:color="auto" w:fill="FFFFFF"/>
        <w:spacing w:line="338" w:lineRule="atLeast"/>
        <w:jc w:val="center"/>
        <w:rPr>
          <w:rFonts w:ascii="Arial" w:hAnsi="Arial" w:cs="Arial"/>
          <w:color w:val="737373"/>
          <w:sz w:val="23"/>
          <w:szCs w:val="23"/>
        </w:rPr>
      </w:pPr>
      <w:r>
        <w:rPr>
          <w:rStyle w:val="a4"/>
          <w:color w:val="0000FF"/>
          <w:sz w:val="30"/>
          <w:szCs w:val="30"/>
          <w:shd w:val="clear" w:color="auto" w:fill="FFFFFF"/>
        </w:rPr>
        <w:t>ПАМЯТКА</w:t>
      </w:r>
    </w:p>
    <w:p w:rsidR="00837167" w:rsidRDefault="00837167" w:rsidP="00837167">
      <w:pPr>
        <w:pStyle w:val="a3"/>
        <w:shd w:val="clear" w:color="auto" w:fill="FFFFFF"/>
        <w:spacing w:line="338" w:lineRule="atLeast"/>
        <w:jc w:val="center"/>
        <w:rPr>
          <w:rFonts w:ascii="Arial" w:hAnsi="Arial" w:cs="Arial"/>
          <w:color w:val="737373"/>
          <w:sz w:val="23"/>
          <w:szCs w:val="23"/>
        </w:rPr>
      </w:pPr>
      <w:r>
        <w:rPr>
          <w:rStyle w:val="a4"/>
          <w:color w:val="0000FF"/>
          <w:sz w:val="30"/>
          <w:szCs w:val="30"/>
          <w:shd w:val="clear" w:color="auto" w:fill="FFFFFF"/>
        </w:rPr>
        <w:t>гражданам об их действиях</w:t>
      </w:r>
    </w:p>
    <w:p w:rsidR="00837167" w:rsidRDefault="00837167" w:rsidP="00837167">
      <w:pPr>
        <w:pStyle w:val="a3"/>
        <w:shd w:val="clear" w:color="auto" w:fill="FFFFFF"/>
        <w:spacing w:line="338" w:lineRule="atLeast"/>
        <w:jc w:val="center"/>
        <w:rPr>
          <w:rFonts w:ascii="Arial" w:hAnsi="Arial" w:cs="Arial"/>
          <w:color w:val="737373"/>
          <w:sz w:val="23"/>
          <w:szCs w:val="23"/>
        </w:rPr>
      </w:pPr>
      <w:r>
        <w:rPr>
          <w:rStyle w:val="a4"/>
          <w:color w:val="0000FF"/>
          <w:sz w:val="30"/>
          <w:szCs w:val="30"/>
          <w:shd w:val="clear" w:color="auto" w:fill="FFFFFF"/>
        </w:rPr>
        <w:t>при установлении уровней террористической опасности</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Уровень террористической опасности устанавливается решением председателя антитеррористической комиссии в субъекте Российской Федерации, которое подлежит незамедлительному обнародованию в средства массовой информации.</w:t>
      </w:r>
    </w:p>
    <w:p w:rsidR="00837167" w:rsidRDefault="00837167" w:rsidP="00837167">
      <w:pPr>
        <w:pStyle w:val="a3"/>
        <w:shd w:val="clear" w:color="auto" w:fill="FFFFFF"/>
        <w:spacing w:line="338" w:lineRule="atLeast"/>
        <w:jc w:val="center"/>
        <w:rPr>
          <w:rFonts w:ascii="Arial" w:hAnsi="Arial" w:cs="Arial"/>
          <w:color w:val="737373"/>
          <w:sz w:val="23"/>
          <w:szCs w:val="23"/>
        </w:rPr>
      </w:pPr>
      <w:r>
        <w:rPr>
          <w:rStyle w:val="a4"/>
          <w:color w:val="0000FF"/>
          <w:sz w:val="30"/>
          <w:szCs w:val="30"/>
          <w:shd w:val="clear" w:color="auto" w:fill="FFFFFF"/>
        </w:rPr>
        <w:t>Повышенный</w:t>
      </w:r>
      <w:r>
        <w:rPr>
          <w:rStyle w:val="apple-converted-space"/>
          <w:color w:val="0000FF"/>
          <w:sz w:val="30"/>
          <w:szCs w:val="30"/>
          <w:shd w:val="clear" w:color="auto" w:fill="FFFFFF"/>
        </w:rPr>
        <w:t> </w:t>
      </w:r>
      <w:r>
        <w:rPr>
          <w:rStyle w:val="a4"/>
          <w:color w:val="0000FF"/>
          <w:sz w:val="30"/>
          <w:szCs w:val="30"/>
          <w:shd w:val="clear" w:color="auto" w:fill="FFFFFF"/>
        </w:rPr>
        <w:t>«СИНИЙ»</w:t>
      </w:r>
      <w:r>
        <w:rPr>
          <w:rStyle w:val="apple-converted-space"/>
          <w:color w:val="0000FF"/>
          <w:sz w:val="30"/>
          <w:szCs w:val="30"/>
          <w:shd w:val="clear" w:color="auto" w:fill="FFFFFF"/>
        </w:rPr>
        <w:t> </w:t>
      </w:r>
      <w:r>
        <w:rPr>
          <w:rStyle w:val="a4"/>
          <w:color w:val="0000FF"/>
          <w:sz w:val="30"/>
          <w:szCs w:val="30"/>
          <w:shd w:val="clear" w:color="auto" w:fill="FFFFFF"/>
        </w:rPr>
        <w:t>уровень</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устанавливается при наличии требующей подтверждения информации о реальной возможности совершения террористического акта</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При установлении «синего» уровня террористической опасности, рекомендуется:</w:t>
      </w:r>
      <w:r>
        <w:rPr>
          <w:color w:val="333333"/>
          <w:sz w:val="30"/>
          <w:szCs w:val="30"/>
          <w:shd w:val="clear" w:color="auto" w:fill="FFFFFF"/>
        </w:rPr>
        <w:br/>
        <w:t xml:space="preserve">1. При нахождении на улице, в местах массового пребывания людей, </w:t>
      </w:r>
      <w:r>
        <w:rPr>
          <w:color w:val="333333"/>
          <w:sz w:val="30"/>
          <w:szCs w:val="30"/>
          <w:shd w:val="clear" w:color="auto" w:fill="FFFFFF"/>
        </w:rPr>
        <w:lastRenderedPageBreak/>
        <w:t>общественном транспорте обращать внимание на:</w:t>
      </w:r>
      <w:r>
        <w:rPr>
          <w:color w:val="333333"/>
          <w:sz w:val="30"/>
          <w:szCs w:val="30"/>
          <w:shd w:val="clear" w:color="auto" w:fill="FFFFFF"/>
        </w:rPr>
        <w:br/>
        <w:t>- внешний вид окружающих (одежда не соответствует времени года либо создается впечатление, что под ней находится какой - то посторонний предмет);</w:t>
      </w:r>
      <w:r>
        <w:rPr>
          <w:color w:val="333333"/>
          <w:sz w:val="30"/>
          <w:szCs w:val="30"/>
          <w:shd w:val="clear" w:color="auto" w:fill="FFFFFF"/>
        </w:rPr>
        <w:b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r>
        <w:rPr>
          <w:color w:val="333333"/>
          <w:sz w:val="30"/>
          <w:szCs w:val="30"/>
          <w:shd w:val="clear" w:color="auto" w:fill="FFFFFF"/>
        </w:rPr>
        <w:b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
    <w:p w:rsidR="00837167" w:rsidRDefault="00837167" w:rsidP="00837167">
      <w:pPr>
        <w:pStyle w:val="a3"/>
        <w:shd w:val="clear" w:color="auto" w:fill="FFFFFF"/>
        <w:spacing w:line="338" w:lineRule="atLeast"/>
        <w:rPr>
          <w:rFonts w:ascii="Arial" w:hAnsi="Arial" w:cs="Arial"/>
          <w:color w:val="737373"/>
          <w:sz w:val="23"/>
          <w:szCs w:val="23"/>
        </w:rPr>
      </w:pPr>
      <w:r>
        <w:rPr>
          <w:color w:val="333333"/>
          <w:sz w:val="30"/>
          <w:szCs w:val="30"/>
          <w:shd w:val="clear" w:color="auto" w:fill="FFFFFF"/>
        </w:rPr>
        <w:t>2. Обо всех подозрительных ситуациях незамедлительно сообщать сотрудникам правоохранительных органов.</w:t>
      </w:r>
    </w:p>
    <w:p w:rsidR="00837167" w:rsidRDefault="00837167" w:rsidP="00837167">
      <w:pPr>
        <w:pStyle w:val="a3"/>
        <w:shd w:val="clear" w:color="auto" w:fill="FFFFFF"/>
        <w:spacing w:line="338" w:lineRule="atLeast"/>
        <w:rPr>
          <w:rFonts w:ascii="Arial" w:hAnsi="Arial" w:cs="Arial"/>
          <w:color w:val="737373"/>
          <w:sz w:val="23"/>
          <w:szCs w:val="23"/>
        </w:rPr>
      </w:pPr>
      <w:r>
        <w:rPr>
          <w:color w:val="333333"/>
          <w:sz w:val="30"/>
          <w:szCs w:val="30"/>
          <w:shd w:val="clear" w:color="auto" w:fill="FFFFFF"/>
        </w:rPr>
        <w:t>3. Оказывать содействие правоохранительным органам.</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4. Относиться с пониманием и терпением к повышенному вниманию правоохранительных органов.</w:t>
      </w:r>
      <w:r>
        <w:rPr>
          <w:color w:val="333333"/>
          <w:sz w:val="30"/>
          <w:szCs w:val="30"/>
          <w:shd w:val="clear" w:color="auto" w:fill="FFFFFF"/>
        </w:rPr>
        <w:b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r>
        <w:rPr>
          <w:color w:val="333333"/>
          <w:sz w:val="30"/>
          <w:szCs w:val="30"/>
          <w:shd w:val="clear" w:color="auto" w:fill="FFFFFF"/>
        </w:rPr>
        <w:br/>
        <w:t>6. Разъяснить в семье пожилым людям и детям, что любой предмет, найденный на улице или в подъезде, может представлять опасность для их жизни.</w:t>
      </w:r>
      <w:r>
        <w:rPr>
          <w:color w:val="333333"/>
          <w:sz w:val="30"/>
          <w:szCs w:val="30"/>
          <w:shd w:val="clear" w:color="auto" w:fill="FFFFFF"/>
        </w:rPr>
        <w:br/>
        <w:t>7. Быть в курсе происходящих событий (следить за новостями по телевидению, радио, сети «Интернет»).</w:t>
      </w:r>
    </w:p>
    <w:p w:rsidR="00837167" w:rsidRDefault="00837167" w:rsidP="00837167">
      <w:pPr>
        <w:pStyle w:val="a3"/>
        <w:shd w:val="clear" w:color="auto" w:fill="FFFFFF"/>
        <w:spacing w:line="338" w:lineRule="atLeast"/>
        <w:jc w:val="center"/>
        <w:rPr>
          <w:rFonts w:ascii="Arial" w:hAnsi="Arial" w:cs="Arial"/>
          <w:color w:val="737373"/>
          <w:sz w:val="23"/>
          <w:szCs w:val="23"/>
        </w:rPr>
      </w:pPr>
      <w:r>
        <w:rPr>
          <w:rStyle w:val="a4"/>
          <w:color w:val="FFD700"/>
          <w:sz w:val="30"/>
          <w:szCs w:val="30"/>
          <w:shd w:val="clear" w:color="auto" w:fill="FFFFFF"/>
        </w:rPr>
        <w:t>Высокий «ЖЕЛТЫЙ» уровень</w:t>
      </w:r>
    </w:p>
    <w:p w:rsidR="00837167" w:rsidRDefault="00837167" w:rsidP="00837167">
      <w:pPr>
        <w:pStyle w:val="a3"/>
        <w:shd w:val="clear" w:color="auto" w:fill="FFFFFF"/>
        <w:spacing w:line="338" w:lineRule="atLeast"/>
        <w:rPr>
          <w:rFonts w:ascii="Arial" w:hAnsi="Arial" w:cs="Arial"/>
          <w:color w:val="737373"/>
          <w:sz w:val="23"/>
          <w:szCs w:val="23"/>
        </w:rPr>
      </w:pPr>
      <w:r>
        <w:rPr>
          <w:color w:val="333333"/>
          <w:sz w:val="30"/>
          <w:szCs w:val="30"/>
          <w:shd w:val="clear" w:color="auto" w:fill="FFFFFF"/>
        </w:rPr>
        <w:t>устанавливается при наличии подтвержденной информации о реальной возможности совершения террористического акта</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Наряду с действиями, осуществляемыми при установлении «синего» уровня террористической опасности, рекомендуется:</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1. Воздержаться, по возможности, от посещения мест массового пребывания людей.</w:t>
      </w:r>
      <w:r>
        <w:rPr>
          <w:color w:val="333333"/>
          <w:sz w:val="30"/>
          <w:szCs w:val="30"/>
          <w:shd w:val="clear" w:color="auto" w:fill="FFFFFF"/>
        </w:rPr>
        <w:b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r>
        <w:rPr>
          <w:color w:val="333333"/>
          <w:sz w:val="30"/>
          <w:szCs w:val="30"/>
          <w:shd w:val="clear" w:color="auto" w:fill="FFFFFF"/>
        </w:rPr>
        <w:br/>
      </w:r>
      <w:r>
        <w:rPr>
          <w:color w:val="333333"/>
          <w:sz w:val="30"/>
          <w:szCs w:val="30"/>
          <w:shd w:val="clear" w:color="auto" w:fill="FFFFFF"/>
        </w:rPr>
        <w:lastRenderedPageBreak/>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4. Обращать внимание на появление незнакомых людей и автомобилей на прилегающих к жилым домам территориях.</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5. Воздержаться от передвижения с крупногабаритными сумками, рюкзаками, чемоданами.</w:t>
      </w:r>
      <w:r>
        <w:rPr>
          <w:color w:val="333333"/>
          <w:sz w:val="30"/>
          <w:szCs w:val="30"/>
          <w:shd w:val="clear" w:color="auto" w:fill="FFFFFF"/>
        </w:rPr>
        <w:br/>
        <w:t xml:space="preserve">6. Обсудить в семье план действий в случае возникновения чрезвычайной </w:t>
      </w:r>
      <w:proofErr w:type="gramStart"/>
      <w:r>
        <w:rPr>
          <w:color w:val="333333"/>
          <w:sz w:val="30"/>
          <w:szCs w:val="30"/>
          <w:shd w:val="clear" w:color="auto" w:fill="FFFFFF"/>
        </w:rPr>
        <w:t>ситуации:</w:t>
      </w:r>
      <w:r>
        <w:rPr>
          <w:color w:val="333333"/>
          <w:sz w:val="30"/>
          <w:szCs w:val="30"/>
          <w:shd w:val="clear" w:color="auto" w:fill="FFFFFF"/>
        </w:rPr>
        <w:br/>
        <w:t>-</w:t>
      </w:r>
      <w:proofErr w:type="gramEnd"/>
      <w:r>
        <w:rPr>
          <w:color w:val="333333"/>
          <w:sz w:val="30"/>
          <w:szCs w:val="30"/>
          <w:shd w:val="clear" w:color="auto" w:fill="FFFFFF"/>
        </w:rPr>
        <w:t xml:space="preserve"> определить место, где вы сможете встретиться с членами вашей семьи в экстренной ситуации;</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 удостовериться, что у всех членов семьи есть номера телефонов других членов семьи, родственников и экстренных служб.</w:t>
      </w:r>
    </w:p>
    <w:p w:rsidR="00837167" w:rsidRDefault="00837167" w:rsidP="00837167">
      <w:pPr>
        <w:pStyle w:val="a3"/>
        <w:shd w:val="clear" w:color="auto" w:fill="FFFFFF"/>
        <w:spacing w:line="338" w:lineRule="atLeast"/>
        <w:jc w:val="center"/>
        <w:rPr>
          <w:rFonts w:ascii="Arial" w:hAnsi="Arial" w:cs="Arial"/>
          <w:color w:val="737373"/>
          <w:sz w:val="23"/>
          <w:szCs w:val="23"/>
        </w:rPr>
      </w:pPr>
      <w:r>
        <w:rPr>
          <w:rStyle w:val="a4"/>
          <w:color w:val="FF0000"/>
          <w:sz w:val="30"/>
          <w:szCs w:val="30"/>
          <w:shd w:val="clear" w:color="auto" w:fill="FFFFFF"/>
        </w:rPr>
        <w:t>Критический «КРАСНЫЙ» уровень</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Наряду с действиями, осуществляемыми при установлении «синего» и «желтого» уровней террористической опасности, рекомендуется:</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837167" w:rsidRDefault="00837167" w:rsidP="00837167">
      <w:pPr>
        <w:pStyle w:val="a3"/>
        <w:shd w:val="clear" w:color="auto" w:fill="FFFFFF"/>
        <w:spacing w:line="338" w:lineRule="atLeast"/>
        <w:rPr>
          <w:rFonts w:ascii="Arial" w:hAnsi="Arial" w:cs="Arial"/>
          <w:color w:val="737373"/>
          <w:sz w:val="23"/>
          <w:szCs w:val="23"/>
        </w:rPr>
      </w:pPr>
      <w:r>
        <w:rPr>
          <w:color w:val="333333"/>
          <w:sz w:val="30"/>
          <w:szCs w:val="30"/>
          <w:shd w:val="clear" w:color="auto" w:fill="FFFFFF"/>
        </w:rPr>
        <w:t>3. Подготовиться к возможной эвакуации:</w:t>
      </w:r>
    </w:p>
    <w:p w:rsidR="00837167" w:rsidRDefault="00837167" w:rsidP="00837167">
      <w:pPr>
        <w:pStyle w:val="a3"/>
        <w:shd w:val="clear" w:color="auto" w:fill="FFFFFF"/>
        <w:spacing w:line="338" w:lineRule="atLeast"/>
        <w:rPr>
          <w:rFonts w:ascii="Arial" w:hAnsi="Arial" w:cs="Arial"/>
          <w:color w:val="737373"/>
          <w:sz w:val="23"/>
          <w:szCs w:val="23"/>
        </w:rPr>
      </w:pPr>
      <w:r>
        <w:rPr>
          <w:color w:val="333333"/>
          <w:sz w:val="30"/>
          <w:szCs w:val="30"/>
          <w:shd w:val="clear" w:color="auto" w:fill="FFFFFF"/>
        </w:rPr>
        <w:t>- подготовить набор предметов первой необходимости, деньги и документы;</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 подготовить запас медицинских средств, необходимых для оказания первой медицинской помощи;</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lastRenderedPageBreak/>
        <w:t>- заготовить трехдневный запас воды и предметов питания для членов семьи.</w:t>
      </w:r>
      <w:r>
        <w:rPr>
          <w:color w:val="333333"/>
          <w:sz w:val="30"/>
          <w:szCs w:val="30"/>
          <w:shd w:val="clear" w:color="auto" w:fill="FFFFFF"/>
        </w:rPr>
        <w:b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5. Держать постоянно включенными телевизор, радиоприемник или радиоточку.</w:t>
      </w:r>
    </w:p>
    <w:p w:rsidR="00837167" w:rsidRDefault="00837167" w:rsidP="00837167">
      <w:pPr>
        <w:pStyle w:val="a3"/>
        <w:shd w:val="clear" w:color="auto" w:fill="FFFFFF"/>
        <w:spacing w:line="338" w:lineRule="atLeast"/>
        <w:jc w:val="both"/>
        <w:rPr>
          <w:rFonts w:ascii="Arial" w:hAnsi="Arial" w:cs="Arial"/>
          <w:color w:val="737373"/>
          <w:sz w:val="23"/>
          <w:szCs w:val="23"/>
        </w:rPr>
      </w:pPr>
      <w:r>
        <w:rPr>
          <w:color w:val="333333"/>
          <w:sz w:val="30"/>
          <w:szCs w:val="30"/>
          <w:shd w:val="clear" w:color="auto" w:fill="FFFFFF"/>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837167" w:rsidRDefault="00837167" w:rsidP="00837167">
      <w:pPr>
        <w:pStyle w:val="a3"/>
        <w:shd w:val="clear" w:color="auto" w:fill="FFFFFF"/>
        <w:spacing w:line="338" w:lineRule="atLeast"/>
        <w:jc w:val="center"/>
        <w:rPr>
          <w:rFonts w:ascii="Arial" w:hAnsi="Arial" w:cs="Arial"/>
          <w:color w:val="737373"/>
          <w:sz w:val="23"/>
          <w:szCs w:val="23"/>
        </w:rPr>
      </w:pPr>
      <w:r>
        <w:rPr>
          <w:rStyle w:val="a4"/>
          <w:color w:val="FF0000"/>
          <w:sz w:val="33"/>
          <w:szCs w:val="33"/>
          <w:shd w:val="clear" w:color="auto" w:fill="FFFFFF"/>
        </w:rPr>
        <w:t>Внимание!</w:t>
      </w:r>
    </w:p>
    <w:p w:rsidR="00837167" w:rsidRDefault="00837167" w:rsidP="00837167">
      <w:pPr>
        <w:pStyle w:val="a3"/>
        <w:shd w:val="clear" w:color="auto" w:fill="FFFFFF"/>
        <w:spacing w:line="338" w:lineRule="atLeast"/>
        <w:jc w:val="center"/>
        <w:rPr>
          <w:rFonts w:ascii="Arial" w:hAnsi="Arial" w:cs="Arial"/>
          <w:color w:val="737373"/>
          <w:sz w:val="23"/>
          <w:szCs w:val="23"/>
        </w:rPr>
      </w:pPr>
      <w:r>
        <w:rPr>
          <w:rStyle w:val="a4"/>
          <w:color w:val="FF0000"/>
          <w:sz w:val="33"/>
          <w:szCs w:val="33"/>
          <w:shd w:val="clear" w:color="auto" w:fill="FFFFFF"/>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w:t>
      </w:r>
    </w:p>
    <w:p w:rsidR="00837167" w:rsidRDefault="00837167" w:rsidP="00837167">
      <w:pPr>
        <w:pStyle w:val="a3"/>
        <w:shd w:val="clear" w:color="auto" w:fill="FFFFFF"/>
        <w:spacing w:line="338" w:lineRule="atLeast"/>
        <w:jc w:val="center"/>
        <w:rPr>
          <w:rFonts w:ascii="Arial" w:hAnsi="Arial" w:cs="Arial"/>
          <w:color w:val="737373"/>
          <w:sz w:val="23"/>
          <w:szCs w:val="23"/>
        </w:rPr>
      </w:pPr>
      <w:r>
        <w:rPr>
          <w:rStyle w:val="a4"/>
          <w:color w:val="FF0000"/>
          <w:sz w:val="33"/>
          <w:szCs w:val="33"/>
          <w:shd w:val="clear" w:color="auto" w:fill="FFFFFF"/>
        </w:rPr>
        <w:t>Не будьте равнодушными, ваши своевременные действия могут помочь предотвратить террористический акт и сохранить жизни окружающих.</w:t>
      </w:r>
    </w:p>
    <w:p w:rsidR="00842CE1" w:rsidRDefault="00842CE1"/>
    <w:sectPr w:rsidR="00842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366"/>
    <w:multiLevelType w:val="hybridMultilevel"/>
    <w:tmpl w:val="49CA23AC"/>
    <w:lvl w:ilvl="0" w:tplc="D730D364">
      <w:start w:val="1"/>
      <w:numFmt w:val="bullet"/>
      <w:lvlText w:val="\endash "/>
      <w:lvlJc w:val="left"/>
    </w:lvl>
    <w:lvl w:ilvl="1" w:tplc="5A90DCDE">
      <w:start w:val="1"/>
      <w:numFmt w:val="bullet"/>
      <w:lvlText w:val="К"/>
      <w:lvlJc w:val="left"/>
    </w:lvl>
    <w:lvl w:ilvl="2" w:tplc="D73E13FE">
      <w:start w:val="1"/>
      <w:numFmt w:val="bullet"/>
      <w:lvlText w:val="с"/>
      <w:lvlJc w:val="left"/>
    </w:lvl>
    <w:lvl w:ilvl="3" w:tplc="7DD6E230">
      <w:numFmt w:val="decimal"/>
      <w:lvlText w:val=""/>
      <w:lvlJc w:val="left"/>
    </w:lvl>
    <w:lvl w:ilvl="4" w:tplc="DFAA24B4">
      <w:numFmt w:val="decimal"/>
      <w:lvlText w:val=""/>
      <w:lvlJc w:val="left"/>
    </w:lvl>
    <w:lvl w:ilvl="5" w:tplc="7DD604FE">
      <w:numFmt w:val="decimal"/>
      <w:lvlText w:val=""/>
      <w:lvlJc w:val="left"/>
    </w:lvl>
    <w:lvl w:ilvl="6" w:tplc="DFB8282C">
      <w:numFmt w:val="decimal"/>
      <w:lvlText w:val=""/>
      <w:lvlJc w:val="left"/>
    </w:lvl>
    <w:lvl w:ilvl="7" w:tplc="7EC85782">
      <w:numFmt w:val="decimal"/>
      <w:lvlText w:val=""/>
      <w:lvlJc w:val="left"/>
    </w:lvl>
    <w:lvl w:ilvl="8" w:tplc="6D746404">
      <w:numFmt w:val="decimal"/>
      <w:lvlText w:val=""/>
      <w:lvlJc w:val="left"/>
    </w:lvl>
  </w:abstractNum>
  <w:abstractNum w:abstractNumId="1">
    <w:nsid w:val="000015A1"/>
    <w:multiLevelType w:val="hybridMultilevel"/>
    <w:tmpl w:val="42925C82"/>
    <w:lvl w:ilvl="0" w:tplc="3D08E638">
      <w:start w:val="1"/>
      <w:numFmt w:val="bullet"/>
      <w:lvlText w:val="-"/>
      <w:lvlJc w:val="left"/>
    </w:lvl>
    <w:lvl w:ilvl="1" w:tplc="A5728346">
      <w:numFmt w:val="decimal"/>
      <w:lvlText w:val=""/>
      <w:lvlJc w:val="left"/>
    </w:lvl>
    <w:lvl w:ilvl="2" w:tplc="8B7468C6">
      <w:numFmt w:val="decimal"/>
      <w:lvlText w:val=""/>
      <w:lvlJc w:val="left"/>
    </w:lvl>
    <w:lvl w:ilvl="3" w:tplc="DA904BBC">
      <w:numFmt w:val="decimal"/>
      <w:lvlText w:val=""/>
      <w:lvlJc w:val="left"/>
    </w:lvl>
    <w:lvl w:ilvl="4" w:tplc="CD2A61C8">
      <w:numFmt w:val="decimal"/>
      <w:lvlText w:val=""/>
      <w:lvlJc w:val="left"/>
    </w:lvl>
    <w:lvl w:ilvl="5" w:tplc="92ECE166">
      <w:numFmt w:val="decimal"/>
      <w:lvlText w:val=""/>
      <w:lvlJc w:val="left"/>
    </w:lvl>
    <w:lvl w:ilvl="6" w:tplc="BCEADABE">
      <w:numFmt w:val="decimal"/>
      <w:lvlText w:val=""/>
      <w:lvlJc w:val="left"/>
    </w:lvl>
    <w:lvl w:ilvl="7" w:tplc="5DA018C4">
      <w:numFmt w:val="decimal"/>
      <w:lvlText w:val=""/>
      <w:lvlJc w:val="left"/>
    </w:lvl>
    <w:lvl w:ilvl="8" w:tplc="659EF24C">
      <w:numFmt w:val="decimal"/>
      <w:lvlText w:val=""/>
      <w:lvlJc w:val="left"/>
    </w:lvl>
  </w:abstractNum>
  <w:abstractNum w:abstractNumId="2">
    <w:nsid w:val="00002C3B"/>
    <w:multiLevelType w:val="hybridMultilevel"/>
    <w:tmpl w:val="AABC7200"/>
    <w:lvl w:ilvl="0" w:tplc="CEC4D4E8">
      <w:start w:val="1"/>
      <w:numFmt w:val="bullet"/>
      <w:lvlText w:val="-"/>
      <w:lvlJc w:val="left"/>
    </w:lvl>
    <w:lvl w:ilvl="1" w:tplc="54166860">
      <w:numFmt w:val="decimal"/>
      <w:lvlText w:val=""/>
      <w:lvlJc w:val="left"/>
    </w:lvl>
    <w:lvl w:ilvl="2" w:tplc="BF966718">
      <w:numFmt w:val="decimal"/>
      <w:lvlText w:val=""/>
      <w:lvlJc w:val="left"/>
    </w:lvl>
    <w:lvl w:ilvl="3" w:tplc="6E124816">
      <w:numFmt w:val="decimal"/>
      <w:lvlText w:val=""/>
      <w:lvlJc w:val="left"/>
    </w:lvl>
    <w:lvl w:ilvl="4" w:tplc="BFE2E96A">
      <w:numFmt w:val="decimal"/>
      <w:lvlText w:val=""/>
      <w:lvlJc w:val="left"/>
    </w:lvl>
    <w:lvl w:ilvl="5" w:tplc="301E51FC">
      <w:numFmt w:val="decimal"/>
      <w:lvlText w:val=""/>
      <w:lvlJc w:val="left"/>
    </w:lvl>
    <w:lvl w:ilvl="6" w:tplc="9B6A9912">
      <w:numFmt w:val="decimal"/>
      <w:lvlText w:val=""/>
      <w:lvlJc w:val="left"/>
    </w:lvl>
    <w:lvl w:ilvl="7" w:tplc="DDBE656A">
      <w:numFmt w:val="decimal"/>
      <w:lvlText w:val=""/>
      <w:lvlJc w:val="left"/>
    </w:lvl>
    <w:lvl w:ilvl="8" w:tplc="F4A2A31E">
      <w:numFmt w:val="decimal"/>
      <w:lvlText w:val=""/>
      <w:lvlJc w:val="left"/>
    </w:lvl>
  </w:abstractNum>
  <w:abstractNum w:abstractNumId="3">
    <w:nsid w:val="0000314F"/>
    <w:multiLevelType w:val="hybridMultilevel"/>
    <w:tmpl w:val="737AB090"/>
    <w:lvl w:ilvl="0" w:tplc="3A5079C8">
      <w:start w:val="1"/>
      <w:numFmt w:val="bullet"/>
      <w:lvlText w:val="-"/>
      <w:lvlJc w:val="left"/>
    </w:lvl>
    <w:lvl w:ilvl="1" w:tplc="7324C1F6">
      <w:start w:val="1"/>
      <w:numFmt w:val="bullet"/>
      <w:lvlText w:val="В"/>
      <w:lvlJc w:val="left"/>
    </w:lvl>
    <w:lvl w:ilvl="2" w:tplc="8FF42DC2">
      <w:numFmt w:val="decimal"/>
      <w:lvlText w:val=""/>
      <w:lvlJc w:val="left"/>
    </w:lvl>
    <w:lvl w:ilvl="3" w:tplc="B5C4D336">
      <w:numFmt w:val="decimal"/>
      <w:lvlText w:val=""/>
      <w:lvlJc w:val="left"/>
    </w:lvl>
    <w:lvl w:ilvl="4" w:tplc="3E106E9C">
      <w:numFmt w:val="decimal"/>
      <w:lvlText w:val=""/>
      <w:lvlJc w:val="left"/>
    </w:lvl>
    <w:lvl w:ilvl="5" w:tplc="E292AADC">
      <w:numFmt w:val="decimal"/>
      <w:lvlText w:val=""/>
      <w:lvlJc w:val="left"/>
    </w:lvl>
    <w:lvl w:ilvl="6" w:tplc="6C3C9B00">
      <w:numFmt w:val="decimal"/>
      <w:lvlText w:val=""/>
      <w:lvlJc w:val="left"/>
    </w:lvl>
    <w:lvl w:ilvl="7" w:tplc="E858F61C">
      <w:numFmt w:val="decimal"/>
      <w:lvlText w:val=""/>
      <w:lvlJc w:val="left"/>
    </w:lvl>
    <w:lvl w:ilvl="8" w:tplc="46ACB334">
      <w:numFmt w:val="decimal"/>
      <w:lvlText w:val=""/>
      <w:lvlJc w:val="left"/>
    </w:lvl>
  </w:abstractNum>
  <w:abstractNum w:abstractNumId="4">
    <w:nsid w:val="0000366B"/>
    <w:multiLevelType w:val="hybridMultilevel"/>
    <w:tmpl w:val="5A5E4B7A"/>
    <w:lvl w:ilvl="0" w:tplc="EA32210C">
      <w:start w:val="1"/>
      <w:numFmt w:val="bullet"/>
      <w:lvlText w:val="-"/>
      <w:lvlJc w:val="left"/>
    </w:lvl>
    <w:lvl w:ilvl="1" w:tplc="1EA649B2">
      <w:numFmt w:val="decimal"/>
      <w:lvlText w:val=""/>
      <w:lvlJc w:val="left"/>
    </w:lvl>
    <w:lvl w:ilvl="2" w:tplc="C3E25622">
      <w:numFmt w:val="decimal"/>
      <w:lvlText w:val=""/>
      <w:lvlJc w:val="left"/>
    </w:lvl>
    <w:lvl w:ilvl="3" w:tplc="EC146F16">
      <w:numFmt w:val="decimal"/>
      <w:lvlText w:val=""/>
      <w:lvlJc w:val="left"/>
    </w:lvl>
    <w:lvl w:ilvl="4" w:tplc="03483C40">
      <w:numFmt w:val="decimal"/>
      <w:lvlText w:val=""/>
      <w:lvlJc w:val="left"/>
    </w:lvl>
    <w:lvl w:ilvl="5" w:tplc="BB961CA0">
      <w:numFmt w:val="decimal"/>
      <w:lvlText w:val=""/>
      <w:lvlJc w:val="left"/>
    </w:lvl>
    <w:lvl w:ilvl="6" w:tplc="AB848B5A">
      <w:numFmt w:val="decimal"/>
      <w:lvlText w:val=""/>
      <w:lvlJc w:val="left"/>
    </w:lvl>
    <w:lvl w:ilvl="7" w:tplc="6BBA47BC">
      <w:numFmt w:val="decimal"/>
      <w:lvlText w:val=""/>
      <w:lvlJc w:val="left"/>
    </w:lvl>
    <w:lvl w:ilvl="8" w:tplc="7944BB9C">
      <w:numFmt w:val="decimal"/>
      <w:lvlText w:val=""/>
      <w:lvlJc w:val="left"/>
    </w:lvl>
  </w:abstractNum>
  <w:abstractNum w:abstractNumId="5">
    <w:nsid w:val="00003EF6"/>
    <w:multiLevelType w:val="hybridMultilevel"/>
    <w:tmpl w:val="ADE49B24"/>
    <w:lvl w:ilvl="0" w:tplc="591C1338">
      <w:start w:val="1"/>
      <w:numFmt w:val="bullet"/>
      <w:lvlText w:val="-"/>
      <w:lvlJc w:val="left"/>
    </w:lvl>
    <w:lvl w:ilvl="1" w:tplc="B312550E">
      <w:numFmt w:val="decimal"/>
      <w:lvlText w:val=""/>
      <w:lvlJc w:val="left"/>
    </w:lvl>
    <w:lvl w:ilvl="2" w:tplc="77DA711A">
      <w:numFmt w:val="decimal"/>
      <w:lvlText w:val=""/>
      <w:lvlJc w:val="left"/>
    </w:lvl>
    <w:lvl w:ilvl="3" w:tplc="772EAF2A">
      <w:numFmt w:val="decimal"/>
      <w:lvlText w:val=""/>
      <w:lvlJc w:val="left"/>
    </w:lvl>
    <w:lvl w:ilvl="4" w:tplc="67967DF4">
      <w:numFmt w:val="decimal"/>
      <w:lvlText w:val=""/>
      <w:lvlJc w:val="left"/>
    </w:lvl>
    <w:lvl w:ilvl="5" w:tplc="690E9DCE">
      <w:numFmt w:val="decimal"/>
      <w:lvlText w:val=""/>
      <w:lvlJc w:val="left"/>
    </w:lvl>
    <w:lvl w:ilvl="6" w:tplc="62FA8E78">
      <w:numFmt w:val="decimal"/>
      <w:lvlText w:val=""/>
      <w:lvlJc w:val="left"/>
    </w:lvl>
    <w:lvl w:ilvl="7" w:tplc="282EDE6E">
      <w:numFmt w:val="decimal"/>
      <w:lvlText w:val=""/>
      <w:lvlJc w:val="left"/>
    </w:lvl>
    <w:lvl w:ilvl="8" w:tplc="E654AE68">
      <w:numFmt w:val="decimal"/>
      <w:lvlText w:val=""/>
      <w:lvlJc w:val="left"/>
    </w:lvl>
  </w:abstractNum>
  <w:abstractNum w:abstractNumId="6">
    <w:nsid w:val="00004230"/>
    <w:multiLevelType w:val="hybridMultilevel"/>
    <w:tmpl w:val="9B127838"/>
    <w:lvl w:ilvl="0" w:tplc="7A7686CA">
      <w:start w:val="1"/>
      <w:numFmt w:val="bullet"/>
      <w:lvlText w:val="и"/>
      <w:lvlJc w:val="left"/>
    </w:lvl>
    <w:lvl w:ilvl="1" w:tplc="6A1C13B2">
      <w:start w:val="1"/>
      <w:numFmt w:val="bullet"/>
      <w:lvlText w:val="-"/>
      <w:lvlJc w:val="left"/>
    </w:lvl>
    <w:lvl w:ilvl="2" w:tplc="DCC4FAC2">
      <w:numFmt w:val="decimal"/>
      <w:lvlText w:val=""/>
      <w:lvlJc w:val="left"/>
    </w:lvl>
    <w:lvl w:ilvl="3" w:tplc="6810AA9C">
      <w:numFmt w:val="decimal"/>
      <w:lvlText w:val=""/>
      <w:lvlJc w:val="left"/>
    </w:lvl>
    <w:lvl w:ilvl="4" w:tplc="AD4000F2">
      <w:numFmt w:val="decimal"/>
      <w:lvlText w:val=""/>
      <w:lvlJc w:val="left"/>
    </w:lvl>
    <w:lvl w:ilvl="5" w:tplc="7AFA3496">
      <w:numFmt w:val="decimal"/>
      <w:lvlText w:val=""/>
      <w:lvlJc w:val="left"/>
    </w:lvl>
    <w:lvl w:ilvl="6" w:tplc="B9A8084A">
      <w:numFmt w:val="decimal"/>
      <w:lvlText w:val=""/>
      <w:lvlJc w:val="left"/>
    </w:lvl>
    <w:lvl w:ilvl="7" w:tplc="7F3EFE08">
      <w:numFmt w:val="decimal"/>
      <w:lvlText w:val=""/>
      <w:lvlJc w:val="left"/>
    </w:lvl>
    <w:lvl w:ilvl="8" w:tplc="34C4B3B0">
      <w:numFmt w:val="decimal"/>
      <w:lvlText w:val=""/>
      <w:lvlJc w:val="left"/>
    </w:lvl>
  </w:abstractNum>
  <w:abstractNum w:abstractNumId="7">
    <w:nsid w:val="00004944"/>
    <w:multiLevelType w:val="hybridMultilevel"/>
    <w:tmpl w:val="15384392"/>
    <w:lvl w:ilvl="0" w:tplc="8C24D680">
      <w:start w:val="1"/>
      <w:numFmt w:val="bullet"/>
      <w:lvlText w:val="в"/>
      <w:lvlJc w:val="left"/>
    </w:lvl>
    <w:lvl w:ilvl="1" w:tplc="ABB485EA">
      <w:start w:val="1"/>
      <w:numFmt w:val="bullet"/>
      <w:lvlText w:val="К"/>
      <w:lvlJc w:val="left"/>
    </w:lvl>
    <w:lvl w:ilvl="2" w:tplc="D196F2AC">
      <w:numFmt w:val="decimal"/>
      <w:lvlText w:val=""/>
      <w:lvlJc w:val="left"/>
    </w:lvl>
    <w:lvl w:ilvl="3" w:tplc="40D49A88">
      <w:numFmt w:val="decimal"/>
      <w:lvlText w:val=""/>
      <w:lvlJc w:val="left"/>
    </w:lvl>
    <w:lvl w:ilvl="4" w:tplc="CC36B8D8">
      <w:numFmt w:val="decimal"/>
      <w:lvlText w:val=""/>
      <w:lvlJc w:val="left"/>
    </w:lvl>
    <w:lvl w:ilvl="5" w:tplc="D8B8B7CE">
      <w:numFmt w:val="decimal"/>
      <w:lvlText w:val=""/>
      <w:lvlJc w:val="left"/>
    </w:lvl>
    <w:lvl w:ilvl="6" w:tplc="D1FAD9F4">
      <w:numFmt w:val="decimal"/>
      <w:lvlText w:val=""/>
      <w:lvlJc w:val="left"/>
    </w:lvl>
    <w:lvl w:ilvl="7" w:tplc="28709EF8">
      <w:numFmt w:val="decimal"/>
      <w:lvlText w:val=""/>
      <w:lvlJc w:val="left"/>
    </w:lvl>
    <w:lvl w:ilvl="8" w:tplc="08E6DB38">
      <w:numFmt w:val="decimal"/>
      <w:lvlText w:val=""/>
      <w:lvlJc w:val="left"/>
    </w:lvl>
  </w:abstractNum>
  <w:abstractNum w:abstractNumId="8">
    <w:nsid w:val="00004DF2"/>
    <w:multiLevelType w:val="hybridMultilevel"/>
    <w:tmpl w:val="18A4C860"/>
    <w:lvl w:ilvl="0" w:tplc="9F34FA92">
      <w:start w:val="1"/>
      <w:numFmt w:val="bullet"/>
      <w:lvlText w:val="-"/>
      <w:lvlJc w:val="left"/>
    </w:lvl>
    <w:lvl w:ilvl="1" w:tplc="5E8ED6F2">
      <w:numFmt w:val="decimal"/>
      <w:lvlText w:val=""/>
      <w:lvlJc w:val="left"/>
    </w:lvl>
    <w:lvl w:ilvl="2" w:tplc="B2D87F5A">
      <w:numFmt w:val="decimal"/>
      <w:lvlText w:val=""/>
      <w:lvlJc w:val="left"/>
    </w:lvl>
    <w:lvl w:ilvl="3" w:tplc="1D4EC010">
      <w:numFmt w:val="decimal"/>
      <w:lvlText w:val=""/>
      <w:lvlJc w:val="left"/>
    </w:lvl>
    <w:lvl w:ilvl="4" w:tplc="C67654F2">
      <w:numFmt w:val="decimal"/>
      <w:lvlText w:val=""/>
      <w:lvlJc w:val="left"/>
    </w:lvl>
    <w:lvl w:ilvl="5" w:tplc="461C2B32">
      <w:numFmt w:val="decimal"/>
      <w:lvlText w:val=""/>
      <w:lvlJc w:val="left"/>
    </w:lvl>
    <w:lvl w:ilvl="6" w:tplc="6D8E4C92">
      <w:numFmt w:val="decimal"/>
      <w:lvlText w:val=""/>
      <w:lvlJc w:val="left"/>
    </w:lvl>
    <w:lvl w:ilvl="7" w:tplc="CA440E12">
      <w:numFmt w:val="decimal"/>
      <w:lvlText w:val=""/>
      <w:lvlJc w:val="left"/>
    </w:lvl>
    <w:lvl w:ilvl="8" w:tplc="36EA0584">
      <w:numFmt w:val="decimal"/>
      <w:lvlText w:val=""/>
      <w:lvlJc w:val="left"/>
    </w:lvl>
  </w:abstractNum>
  <w:abstractNum w:abstractNumId="9">
    <w:nsid w:val="00005422"/>
    <w:multiLevelType w:val="hybridMultilevel"/>
    <w:tmpl w:val="1020171C"/>
    <w:lvl w:ilvl="0" w:tplc="CBF4ED8A">
      <w:start w:val="1"/>
      <w:numFmt w:val="bullet"/>
      <w:lvlText w:val="-"/>
      <w:lvlJc w:val="left"/>
    </w:lvl>
    <w:lvl w:ilvl="1" w:tplc="89029FA6">
      <w:numFmt w:val="decimal"/>
      <w:lvlText w:val=""/>
      <w:lvlJc w:val="left"/>
    </w:lvl>
    <w:lvl w:ilvl="2" w:tplc="116A6754">
      <w:numFmt w:val="decimal"/>
      <w:lvlText w:val=""/>
      <w:lvlJc w:val="left"/>
    </w:lvl>
    <w:lvl w:ilvl="3" w:tplc="76700748">
      <w:numFmt w:val="decimal"/>
      <w:lvlText w:val=""/>
      <w:lvlJc w:val="left"/>
    </w:lvl>
    <w:lvl w:ilvl="4" w:tplc="A28C5008">
      <w:numFmt w:val="decimal"/>
      <w:lvlText w:val=""/>
      <w:lvlJc w:val="left"/>
    </w:lvl>
    <w:lvl w:ilvl="5" w:tplc="C51A2952">
      <w:numFmt w:val="decimal"/>
      <w:lvlText w:val=""/>
      <w:lvlJc w:val="left"/>
    </w:lvl>
    <w:lvl w:ilvl="6" w:tplc="8A3801A2">
      <w:numFmt w:val="decimal"/>
      <w:lvlText w:val=""/>
      <w:lvlJc w:val="left"/>
    </w:lvl>
    <w:lvl w:ilvl="7" w:tplc="1D2445B2">
      <w:numFmt w:val="decimal"/>
      <w:lvlText w:val=""/>
      <w:lvlJc w:val="left"/>
    </w:lvl>
    <w:lvl w:ilvl="8" w:tplc="277C1A8C">
      <w:numFmt w:val="decimal"/>
      <w:lvlText w:val=""/>
      <w:lvlJc w:val="left"/>
    </w:lvl>
  </w:abstractNum>
  <w:abstractNum w:abstractNumId="10">
    <w:nsid w:val="00005E14"/>
    <w:multiLevelType w:val="hybridMultilevel"/>
    <w:tmpl w:val="5470D0C8"/>
    <w:lvl w:ilvl="0" w:tplc="01708244">
      <w:start w:val="1"/>
      <w:numFmt w:val="bullet"/>
      <w:lvlText w:val="-"/>
      <w:lvlJc w:val="left"/>
    </w:lvl>
    <w:lvl w:ilvl="1" w:tplc="EDB003EA">
      <w:start w:val="1"/>
      <w:numFmt w:val="bullet"/>
      <w:lvlText w:val="о"/>
      <w:lvlJc w:val="left"/>
    </w:lvl>
    <w:lvl w:ilvl="2" w:tplc="8C66936A">
      <w:start w:val="1"/>
      <w:numFmt w:val="bullet"/>
      <w:lvlText w:val="-"/>
      <w:lvlJc w:val="left"/>
    </w:lvl>
    <w:lvl w:ilvl="3" w:tplc="E5407CD8">
      <w:numFmt w:val="decimal"/>
      <w:lvlText w:val=""/>
      <w:lvlJc w:val="left"/>
    </w:lvl>
    <w:lvl w:ilvl="4" w:tplc="0F4AE8D0">
      <w:numFmt w:val="decimal"/>
      <w:lvlText w:val=""/>
      <w:lvlJc w:val="left"/>
    </w:lvl>
    <w:lvl w:ilvl="5" w:tplc="14345B36">
      <w:numFmt w:val="decimal"/>
      <w:lvlText w:val=""/>
      <w:lvlJc w:val="left"/>
    </w:lvl>
    <w:lvl w:ilvl="6" w:tplc="A6C2E0BA">
      <w:numFmt w:val="decimal"/>
      <w:lvlText w:val=""/>
      <w:lvlJc w:val="left"/>
    </w:lvl>
    <w:lvl w:ilvl="7" w:tplc="C728C178">
      <w:numFmt w:val="decimal"/>
      <w:lvlText w:val=""/>
      <w:lvlJc w:val="left"/>
    </w:lvl>
    <w:lvl w:ilvl="8" w:tplc="A50C3CF0">
      <w:numFmt w:val="decimal"/>
      <w:lvlText w:val=""/>
      <w:lvlJc w:val="left"/>
    </w:lvl>
  </w:abstractNum>
  <w:abstractNum w:abstractNumId="11">
    <w:nsid w:val="00006032"/>
    <w:multiLevelType w:val="hybridMultilevel"/>
    <w:tmpl w:val="A3987902"/>
    <w:lvl w:ilvl="0" w:tplc="C05E481A">
      <w:start w:val="1"/>
      <w:numFmt w:val="bullet"/>
      <w:lvlText w:val="\endash "/>
      <w:lvlJc w:val="left"/>
    </w:lvl>
    <w:lvl w:ilvl="1" w:tplc="7EFE535E">
      <w:start w:val="1"/>
      <w:numFmt w:val="bullet"/>
      <w:lvlText w:val="В"/>
      <w:lvlJc w:val="left"/>
    </w:lvl>
    <w:lvl w:ilvl="2" w:tplc="C338B9E4">
      <w:numFmt w:val="decimal"/>
      <w:lvlText w:val=""/>
      <w:lvlJc w:val="left"/>
    </w:lvl>
    <w:lvl w:ilvl="3" w:tplc="0E60E86A">
      <w:numFmt w:val="decimal"/>
      <w:lvlText w:val=""/>
      <w:lvlJc w:val="left"/>
    </w:lvl>
    <w:lvl w:ilvl="4" w:tplc="C27CC33A">
      <w:numFmt w:val="decimal"/>
      <w:lvlText w:val=""/>
      <w:lvlJc w:val="left"/>
    </w:lvl>
    <w:lvl w:ilvl="5" w:tplc="01DCAFAC">
      <w:numFmt w:val="decimal"/>
      <w:lvlText w:val=""/>
      <w:lvlJc w:val="left"/>
    </w:lvl>
    <w:lvl w:ilvl="6" w:tplc="D3DA096A">
      <w:numFmt w:val="decimal"/>
      <w:lvlText w:val=""/>
      <w:lvlJc w:val="left"/>
    </w:lvl>
    <w:lvl w:ilvl="7" w:tplc="A130533C">
      <w:numFmt w:val="decimal"/>
      <w:lvlText w:val=""/>
      <w:lvlJc w:val="left"/>
    </w:lvl>
    <w:lvl w:ilvl="8" w:tplc="BBCC24F2">
      <w:numFmt w:val="decimal"/>
      <w:lvlText w:val=""/>
      <w:lvlJc w:val="left"/>
    </w:lvl>
  </w:abstractNum>
  <w:abstractNum w:abstractNumId="12">
    <w:nsid w:val="00007EB7"/>
    <w:multiLevelType w:val="hybridMultilevel"/>
    <w:tmpl w:val="EC5ADF3A"/>
    <w:lvl w:ilvl="0" w:tplc="55E4997C">
      <w:start w:val="1"/>
      <w:numFmt w:val="bullet"/>
      <w:lvlText w:val="-"/>
      <w:lvlJc w:val="left"/>
    </w:lvl>
    <w:lvl w:ilvl="1" w:tplc="A2E4B81E">
      <w:numFmt w:val="decimal"/>
      <w:lvlText w:val=""/>
      <w:lvlJc w:val="left"/>
    </w:lvl>
    <w:lvl w:ilvl="2" w:tplc="D93A0CA8">
      <w:numFmt w:val="decimal"/>
      <w:lvlText w:val=""/>
      <w:lvlJc w:val="left"/>
    </w:lvl>
    <w:lvl w:ilvl="3" w:tplc="DD209642">
      <w:numFmt w:val="decimal"/>
      <w:lvlText w:val=""/>
      <w:lvlJc w:val="left"/>
    </w:lvl>
    <w:lvl w:ilvl="4" w:tplc="105851AA">
      <w:numFmt w:val="decimal"/>
      <w:lvlText w:val=""/>
      <w:lvlJc w:val="left"/>
    </w:lvl>
    <w:lvl w:ilvl="5" w:tplc="44C47938">
      <w:numFmt w:val="decimal"/>
      <w:lvlText w:val=""/>
      <w:lvlJc w:val="left"/>
    </w:lvl>
    <w:lvl w:ilvl="6" w:tplc="FAE8429C">
      <w:numFmt w:val="decimal"/>
      <w:lvlText w:val=""/>
      <w:lvlJc w:val="left"/>
    </w:lvl>
    <w:lvl w:ilvl="7" w:tplc="D4DEDC40">
      <w:numFmt w:val="decimal"/>
      <w:lvlText w:val=""/>
      <w:lvlJc w:val="left"/>
    </w:lvl>
    <w:lvl w:ilvl="8" w:tplc="2B387040">
      <w:numFmt w:val="decimal"/>
      <w:lvlText w:val=""/>
      <w:lvlJc w:val="left"/>
    </w:lvl>
  </w:abstractNum>
  <w:abstractNum w:abstractNumId="13">
    <w:nsid w:val="26C2195D"/>
    <w:multiLevelType w:val="hybridMultilevel"/>
    <w:tmpl w:val="51E2B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948AB"/>
    <w:multiLevelType w:val="hybridMultilevel"/>
    <w:tmpl w:val="1E980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2"/>
  </w:num>
  <w:num w:numId="5">
    <w:abstractNumId w:val="11"/>
  </w:num>
  <w:num w:numId="6">
    <w:abstractNumId w:val="2"/>
  </w:num>
  <w:num w:numId="7">
    <w:abstractNumId w:val="1"/>
  </w:num>
  <w:num w:numId="8">
    <w:abstractNumId w:val="9"/>
  </w:num>
  <w:num w:numId="9">
    <w:abstractNumId w:val="5"/>
  </w:num>
  <w:num w:numId="10">
    <w:abstractNumId w:val="13"/>
  </w:num>
  <w:num w:numId="11">
    <w:abstractNumId w:val="3"/>
  </w:num>
  <w:num w:numId="12">
    <w:abstractNumId w:val="10"/>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9B"/>
    <w:rsid w:val="00002098"/>
    <w:rsid w:val="0000408F"/>
    <w:rsid w:val="000103E2"/>
    <w:rsid w:val="000139E1"/>
    <w:rsid w:val="000235C1"/>
    <w:rsid w:val="00024E20"/>
    <w:rsid w:val="00032F0E"/>
    <w:rsid w:val="00035C28"/>
    <w:rsid w:val="00037CFE"/>
    <w:rsid w:val="000407B9"/>
    <w:rsid w:val="000444C7"/>
    <w:rsid w:val="00054E0A"/>
    <w:rsid w:val="0006015B"/>
    <w:rsid w:val="00073970"/>
    <w:rsid w:val="000741F7"/>
    <w:rsid w:val="00075FDA"/>
    <w:rsid w:val="00077D4D"/>
    <w:rsid w:val="00081E18"/>
    <w:rsid w:val="000843AF"/>
    <w:rsid w:val="00085023"/>
    <w:rsid w:val="00090D0C"/>
    <w:rsid w:val="0009300D"/>
    <w:rsid w:val="00094191"/>
    <w:rsid w:val="000A4725"/>
    <w:rsid w:val="000A4B8C"/>
    <w:rsid w:val="000A70DD"/>
    <w:rsid w:val="000B33DF"/>
    <w:rsid w:val="000C6E5A"/>
    <w:rsid w:val="000D0F04"/>
    <w:rsid w:val="000D1118"/>
    <w:rsid w:val="000D293D"/>
    <w:rsid w:val="000D6A4C"/>
    <w:rsid w:val="000D7D82"/>
    <w:rsid w:val="000E35C7"/>
    <w:rsid w:val="000E58D2"/>
    <w:rsid w:val="000E7168"/>
    <w:rsid w:val="000F2F32"/>
    <w:rsid w:val="000F3463"/>
    <w:rsid w:val="000F7C25"/>
    <w:rsid w:val="001041CD"/>
    <w:rsid w:val="001057C3"/>
    <w:rsid w:val="00122214"/>
    <w:rsid w:val="0012266A"/>
    <w:rsid w:val="0012266C"/>
    <w:rsid w:val="00123500"/>
    <w:rsid w:val="00136D5D"/>
    <w:rsid w:val="001402B1"/>
    <w:rsid w:val="00143A68"/>
    <w:rsid w:val="00146917"/>
    <w:rsid w:val="00155027"/>
    <w:rsid w:val="00156C05"/>
    <w:rsid w:val="00156D20"/>
    <w:rsid w:val="001614C2"/>
    <w:rsid w:val="00164FB2"/>
    <w:rsid w:val="00182B2E"/>
    <w:rsid w:val="00193AA1"/>
    <w:rsid w:val="00196930"/>
    <w:rsid w:val="001A0171"/>
    <w:rsid w:val="001A0417"/>
    <w:rsid w:val="001A4D0D"/>
    <w:rsid w:val="001A684E"/>
    <w:rsid w:val="001A6A04"/>
    <w:rsid w:val="001A7531"/>
    <w:rsid w:val="001B6734"/>
    <w:rsid w:val="001C02FA"/>
    <w:rsid w:val="001C3B94"/>
    <w:rsid w:val="001C7993"/>
    <w:rsid w:val="001D03CF"/>
    <w:rsid w:val="001E2282"/>
    <w:rsid w:val="001E4CBE"/>
    <w:rsid w:val="001F1F29"/>
    <w:rsid w:val="001F28B8"/>
    <w:rsid w:val="00204B08"/>
    <w:rsid w:val="0020645D"/>
    <w:rsid w:val="002210C8"/>
    <w:rsid w:val="002264AF"/>
    <w:rsid w:val="0023754F"/>
    <w:rsid w:val="00240249"/>
    <w:rsid w:val="00240E52"/>
    <w:rsid w:val="00240F29"/>
    <w:rsid w:val="0024129C"/>
    <w:rsid w:val="002544D3"/>
    <w:rsid w:val="00255637"/>
    <w:rsid w:val="00272FCB"/>
    <w:rsid w:val="0027332D"/>
    <w:rsid w:val="00282484"/>
    <w:rsid w:val="00285667"/>
    <w:rsid w:val="00285CB8"/>
    <w:rsid w:val="00291C64"/>
    <w:rsid w:val="002935F9"/>
    <w:rsid w:val="0029421A"/>
    <w:rsid w:val="00296B51"/>
    <w:rsid w:val="002A114F"/>
    <w:rsid w:val="002A279C"/>
    <w:rsid w:val="002A5933"/>
    <w:rsid w:val="002B033D"/>
    <w:rsid w:val="002B3E7F"/>
    <w:rsid w:val="002B4294"/>
    <w:rsid w:val="002B515F"/>
    <w:rsid w:val="002C2DCB"/>
    <w:rsid w:val="002C4021"/>
    <w:rsid w:val="002C4CD8"/>
    <w:rsid w:val="002E09C6"/>
    <w:rsid w:val="002E1D29"/>
    <w:rsid w:val="002E6E21"/>
    <w:rsid w:val="002F01A4"/>
    <w:rsid w:val="002F209B"/>
    <w:rsid w:val="002F3CFE"/>
    <w:rsid w:val="002F4CDC"/>
    <w:rsid w:val="0030104F"/>
    <w:rsid w:val="003021FB"/>
    <w:rsid w:val="00303589"/>
    <w:rsid w:val="00303DDA"/>
    <w:rsid w:val="00304282"/>
    <w:rsid w:val="003074FD"/>
    <w:rsid w:val="00307EED"/>
    <w:rsid w:val="0031199F"/>
    <w:rsid w:val="00317F93"/>
    <w:rsid w:val="003259D4"/>
    <w:rsid w:val="00326078"/>
    <w:rsid w:val="00331E83"/>
    <w:rsid w:val="003344D7"/>
    <w:rsid w:val="00336FD6"/>
    <w:rsid w:val="00342284"/>
    <w:rsid w:val="0034443A"/>
    <w:rsid w:val="00344E5B"/>
    <w:rsid w:val="00351473"/>
    <w:rsid w:val="00352344"/>
    <w:rsid w:val="00354C87"/>
    <w:rsid w:val="00362964"/>
    <w:rsid w:val="00363FE0"/>
    <w:rsid w:val="0036460B"/>
    <w:rsid w:val="00371E1D"/>
    <w:rsid w:val="00374145"/>
    <w:rsid w:val="00385BFE"/>
    <w:rsid w:val="00391168"/>
    <w:rsid w:val="003921F0"/>
    <w:rsid w:val="00397C67"/>
    <w:rsid w:val="003A08FA"/>
    <w:rsid w:val="003A0C77"/>
    <w:rsid w:val="003A372C"/>
    <w:rsid w:val="003A4684"/>
    <w:rsid w:val="003A62E0"/>
    <w:rsid w:val="003A69F4"/>
    <w:rsid w:val="003A7D89"/>
    <w:rsid w:val="003B04D8"/>
    <w:rsid w:val="003B44EA"/>
    <w:rsid w:val="003B5984"/>
    <w:rsid w:val="003B7E2D"/>
    <w:rsid w:val="003C388A"/>
    <w:rsid w:val="003C3A34"/>
    <w:rsid w:val="003D083B"/>
    <w:rsid w:val="003D686F"/>
    <w:rsid w:val="003D7908"/>
    <w:rsid w:val="003E139B"/>
    <w:rsid w:val="003F1BBB"/>
    <w:rsid w:val="003F6352"/>
    <w:rsid w:val="003F7512"/>
    <w:rsid w:val="00400DE8"/>
    <w:rsid w:val="00401E4D"/>
    <w:rsid w:val="00403F46"/>
    <w:rsid w:val="004129A0"/>
    <w:rsid w:val="00413936"/>
    <w:rsid w:val="00413CEC"/>
    <w:rsid w:val="00416DFC"/>
    <w:rsid w:val="00417752"/>
    <w:rsid w:val="0042015A"/>
    <w:rsid w:val="00420A15"/>
    <w:rsid w:val="00421E5D"/>
    <w:rsid w:val="0042276C"/>
    <w:rsid w:val="0042349E"/>
    <w:rsid w:val="0043467E"/>
    <w:rsid w:val="004369DD"/>
    <w:rsid w:val="00437235"/>
    <w:rsid w:val="00442076"/>
    <w:rsid w:val="00442A7E"/>
    <w:rsid w:val="00446694"/>
    <w:rsid w:val="004471B1"/>
    <w:rsid w:val="00450B93"/>
    <w:rsid w:val="0045691E"/>
    <w:rsid w:val="0045742D"/>
    <w:rsid w:val="00460BEC"/>
    <w:rsid w:val="00462CBA"/>
    <w:rsid w:val="00462DDE"/>
    <w:rsid w:val="004633D1"/>
    <w:rsid w:val="00465085"/>
    <w:rsid w:val="004701FF"/>
    <w:rsid w:val="00471034"/>
    <w:rsid w:val="00474687"/>
    <w:rsid w:val="00476B25"/>
    <w:rsid w:val="00480758"/>
    <w:rsid w:val="00481AFF"/>
    <w:rsid w:val="00483E1F"/>
    <w:rsid w:val="004953A3"/>
    <w:rsid w:val="0049588A"/>
    <w:rsid w:val="004A008D"/>
    <w:rsid w:val="004A1450"/>
    <w:rsid w:val="004A55A7"/>
    <w:rsid w:val="004B122E"/>
    <w:rsid w:val="004B1D0A"/>
    <w:rsid w:val="004B4415"/>
    <w:rsid w:val="004B4426"/>
    <w:rsid w:val="004B4D6B"/>
    <w:rsid w:val="004B5961"/>
    <w:rsid w:val="004C0B91"/>
    <w:rsid w:val="004C12F9"/>
    <w:rsid w:val="004C161A"/>
    <w:rsid w:val="004C4AF7"/>
    <w:rsid w:val="004D066F"/>
    <w:rsid w:val="004D0F36"/>
    <w:rsid w:val="004D1CBD"/>
    <w:rsid w:val="004D2887"/>
    <w:rsid w:val="004D4247"/>
    <w:rsid w:val="004E3074"/>
    <w:rsid w:val="004E3773"/>
    <w:rsid w:val="004E3A20"/>
    <w:rsid w:val="005075A3"/>
    <w:rsid w:val="00507BBF"/>
    <w:rsid w:val="005146FA"/>
    <w:rsid w:val="0051675D"/>
    <w:rsid w:val="00516C65"/>
    <w:rsid w:val="0052740E"/>
    <w:rsid w:val="00535D8C"/>
    <w:rsid w:val="00536B1A"/>
    <w:rsid w:val="005420A4"/>
    <w:rsid w:val="005461DC"/>
    <w:rsid w:val="00552B99"/>
    <w:rsid w:val="00560050"/>
    <w:rsid w:val="00567B7D"/>
    <w:rsid w:val="00574F67"/>
    <w:rsid w:val="0058243D"/>
    <w:rsid w:val="00582DB9"/>
    <w:rsid w:val="00586B81"/>
    <w:rsid w:val="00590758"/>
    <w:rsid w:val="005949DD"/>
    <w:rsid w:val="00596D45"/>
    <w:rsid w:val="00597AFB"/>
    <w:rsid w:val="005A333E"/>
    <w:rsid w:val="005A4AD8"/>
    <w:rsid w:val="005A54EC"/>
    <w:rsid w:val="005B04C1"/>
    <w:rsid w:val="005B1025"/>
    <w:rsid w:val="005B6607"/>
    <w:rsid w:val="005C07A2"/>
    <w:rsid w:val="005C0B69"/>
    <w:rsid w:val="005C1127"/>
    <w:rsid w:val="005D1721"/>
    <w:rsid w:val="005D18FE"/>
    <w:rsid w:val="005D1E49"/>
    <w:rsid w:val="005D5263"/>
    <w:rsid w:val="005D52C6"/>
    <w:rsid w:val="005D5A95"/>
    <w:rsid w:val="005D68E5"/>
    <w:rsid w:val="005D6D28"/>
    <w:rsid w:val="005E0200"/>
    <w:rsid w:val="005E1428"/>
    <w:rsid w:val="005E1C1F"/>
    <w:rsid w:val="005E4513"/>
    <w:rsid w:val="005F38D2"/>
    <w:rsid w:val="00603988"/>
    <w:rsid w:val="006073D7"/>
    <w:rsid w:val="00613280"/>
    <w:rsid w:val="006132D9"/>
    <w:rsid w:val="00616E26"/>
    <w:rsid w:val="00621F8E"/>
    <w:rsid w:val="0062205A"/>
    <w:rsid w:val="00623368"/>
    <w:rsid w:val="00625F50"/>
    <w:rsid w:val="00626D54"/>
    <w:rsid w:val="00633C8B"/>
    <w:rsid w:val="006366AF"/>
    <w:rsid w:val="0063758F"/>
    <w:rsid w:val="00637A2A"/>
    <w:rsid w:val="00642112"/>
    <w:rsid w:val="00642EC5"/>
    <w:rsid w:val="006435C7"/>
    <w:rsid w:val="00651F25"/>
    <w:rsid w:val="006524B5"/>
    <w:rsid w:val="00654185"/>
    <w:rsid w:val="00655EAD"/>
    <w:rsid w:val="00661B72"/>
    <w:rsid w:val="0066545F"/>
    <w:rsid w:val="00682FF2"/>
    <w:rsid w:val="00690B6D"/>
    <w:rsid w:val="00691961"/>
    <w:rsid w:val="00692EDB"/>
    <w:rsid w:val="00693686"/>
    <w:rsid w:val="006A3099"/>
    <w:rsid w:val="006A3E20"/>
    <w:rsid w:val="006B2499"/>
    <w:rsid w:val="006B7194"/>
    <w:rsid w:val="006C253A"/>
    <w:rsid w:val="006C2C1E"/>
    <w:rsid w:val="006C7198"/>
    <w:rsid w:val="006D40DF"/>
    <w:rsid w:val="006D5E64"/>
    <w:rsid w:val="006E22C6"/>
    <w:rsid w:val="006E6090"/>
    <w:rsid w:val="006F08CF"/>
    <w:rsid w:val="006F1323"/>
    <w:rsid w:val="00700DCE"/>
    <w:rsid w:val="0070310B"/>
    <w:rsid w:val="0071722A"/>
    <w:rsid w:val="007173B4"/>
    <w:rsid w:val="00717983"/>
    <w:rsid w:val="00721AF2"/>
    <w:rsid w:val="00722885"/>
    <w:rsid w:val="00724FC2"/>
    <w:rsid w:val="007324EA"/>
    <w:rsid w:val="007344FA"/>
    <w:rsid w:val="00734EEA"/>
    <w:rsid w:val="007355C8"/>
    <w:rsid w:val="00735B89"/>
    <w:rsid w:val="00747C27"/>
    <w:rsid w:val="007623B4"/>
    <w:rsid w:val="00763DA4"/>
    <w:rsid w:val="00766EC5"/>
    <w:rsid w:val="00766FED"/>
    <w:rsid w:val="007718AE"/>
    <w:rsid w:val="007813E4"/>
    <w:rsid w:val="00783E2F"/>
    <w:rsid w:val="00785B86"/>
    <w:rsid w:val="00791BA2"/>
    <w:rsid w:val="00793164"/>
    <w:rsid w:val="007946CD"/>
    <w:rsid w:val="00797F8A"/>
    <w:rsid w:val="007A04D6"/>
    <w:rsid w:val="007A45D4"/>
    <w:rsid w:val="007A5C12"/>
    <w:rsid w:val="007B021F"/>
    <w:rsid w:val="007B2ABA"/>
    <w:rsid w:val="007B489F"/>
    <w:rsid w:val="007B4FB9"/>
    <w:rsid w:val="007B7446"/>
    <w:rsid w:val="007C0E54"/>
    <w:rsid w:val="007C2FC9"/>
    <w:rsid w:val="007C4C61"/>
    <w:rsid w:val="007C5B3F"/>
    <w:rsid w:val="007C67A6"/>
    <w:rsid w:val="007C6F30"/>
    <w:rsid w:val="007C7217"/>
    <w:rsid w:val="007D06EB"/>
    <w:rsid w:val="007D3AE7"/>
    <w:rsid w:val="007D69AE"/>
    <w:rsid w:val="007E464A"/>
    <w:rsid w:val="007F0187"/>
    <w:rsid w:val="007F1384"/>
    <w:rsid w:val="007F3298"/>
    <w:rsid w:val="008051C0"/>
    <w:rsid w:val="00813809"/>
    <w:rsid w:val="00813D1E"/>
    <w:rsid w:val="00815613"/>
    <w:rsid w:val="00821675"/>
    <w:rsid w:val="00823A82"/>
    <w:rsid w:val="00831822"/>
    <w:rsid w:val="0083439A"/>
    <w:rsid w:val="008356DD"/>
    <w:rsid w:val="00837167"/>
    <w:rsid w:val="008413EC"/>
    <w:rsid w:val="00841EF8"/>
    <w:rsid w:val="00842CE1"/>
    <w:rsid w:val="00851748"/>
    <w:rsid w:val="0085360D"/>
    <w:rsid w:val="00853A25"/>
    <w:rsid w:val="008566CD"/>
    <w:rsid w:val="00857ED6"/>
    <w:rsid w:val="008617D6"/>
    <w:rsid w:val="00861852"/>
    <w:rsid w:val="008671FB"/>
    <w:rsid w:val="008702B1"/>
    <w:rsid w:val="00870D36"/>
    <w:rsid w:val="008755F1"/>
    <w:rsid w:val="008865C6"/>
    <w:rsid w:val="00894B7B"/>
    <w:rsid w:val="00897700"/>
    <w:rsid w:val="008A4A93"/>
    <w:rsid w:val="008A595D"/>
    <w:rsid w:val="008A5E40"/>
    <w:rsid w:val="008A7B8D"/>
    <w:rsid w:val="008B0F50"/>
    <w:rsid w:val="008B13FA"/>
    <w:rsid w:val="008B16D4"/>
    <w:rsid w:val="008B302E"/>
    <w:rsid w:val="008B7FB2"/>
    <w:rsid w:val="008C15A2"/>
    <w:rsid w:val="008C529D"/>
    <w:rsid w:val="008D4E66"/>
    <w:rsid w:val="008E693C"/>
    <w:rsid w:val="008E6FB3"/>
    <w:rsid w:val="008E7E9F"/>
    <w:rsid w:val="008F0669"/>
    <w:rsid w:val="008F46D2"/>
    <w:rsid w:val="00911883"/>
    <w:rsid w:val="00915B79"/>
    <w:rsid w:val="00920BD6"/>
    <w:rsid w:val="00920F0C"/>
    <w:rsid w:val="00930072"/>
    <w:rsid w:val="00931A3A"/>
    <w:rsid w:val="009324BD"/>
    <w:rsid w:val="009332B6"/>
    <w:rsid w:val="00934100"/>
    <w:rsid w:val="009514DC"/>
    <w:rsid w:val="00952CBE"/>
    <w:rsid w:val="00957904"/>
    <w:rsid w:val="00964F69"/>
    <w:rsid w:val="00967795"/>
    <w:rsid w:val="00970258"/>
    <w:rsid w:val="00971153"/>
    <w:rsid w:val="00972705"/>
    <w:rsid w:val="009753E3"/>
    <w:rsid w:val="00981135"/>
    <w:rsid w:val="009838F3"/>
    <w:rsid w:val="00983EE8"/>
    <w:rsid w:val="0099100C"/>
    <w:rsid w:val="00993161"/>
    <w:rsid w:val="009932E0"/>
    <w:rsid w:val="00993ED3"/>
    <w:rsid w:val="009960BE"/>
    <w:rsid w:val="009A471F"/>
    <w:rsid w:val="009A7222"/>
    <w:rsid w:val="009B22AE"/>
    <w:rsid w:val="009B2EDB"/>
    <w:rsid w:val="009B428B"/>
    <w:rsid w:val="009B689B"/>
    <w:rsid w:val="009C16CE"/>
    <w:rsid w:val="009C51F8"/>
    <w:rsid w:val="009D28EE"/>
    <w:rsid w:val="009D3C17"/>
    <w:rsid w:val="009D3FBE"/>
    <w:rsid w:val="009D6B89"/>
    <w:rsid w:val="009E1620"/>
    <w:rsid w:val="009E4259"/>
    <w:rsid w:val="009E587D"/>
    <w:rsid w:val="009E7CCF"/>
    <w:rsid w:val="009F15DA"/>
    <w:rsid w:val="009F65AC"/>
    <w:rsid w:val="009F7A8A"/>
    <w:rsid w:val="00A0636D"/>
    <w:rsid w:val="00A06BFF"/>
    <w:rsid w:val="00A11DAF"/>
    <w:rsid w:val="00A128C0"/>
    <w:rsid w:val="00A15271"/>
    <w:rsid w:val="00A2657C"/>
    <w:rsid w:val="00A342C6"/>
    <w:rsid w:val="00A3439E"/>
    <w:rsid w:val="00A3638C"/>
    <w:rsid w:val="00A406A5"/>
    <w:rsid w:val="00A41F6A"/>
    <w:rsid w:val="00A438B4"/>
    <w:rsid w:val="00A475A9"/>
    <w:rsid w:val="00A501DC"/>
    <w:rsid w:val="00A52E06"/>
    <w:rsid w:val="00A545C7"/>
    <w:rsid w:val="00A562FF"/>
    <w:rsid w:val="00A72481"/>
    <w:rsid w:val="00A75653"/>
    <w:rsid w:val="00A85D79"/>
    <w:rsid w:val="00A92111"/>
    <w:rsid w:val="00A92645"/>
    <w:rsid w:val="00A9292A"/>
    <w:rsid w:val="00A94877"/>
    <w:rsid w:val="00A94E78"/>
    <w:rsid w:val="00A953BF"/>
    <w:rsid w:val="00A96DD4"/>
    <w:rsid w:val="00AA129B"/>
    <w:rsid w:val="00AA1313"/>
    <w:rsid w:val="00AA5916"/>
    <w:rsid w:val="00AA720F"/>
    <w:rsid w:val="00AB592E"/>
    <w:rsid w:val="00AB7F62"/>
    <w:rsid w:val="00AC02D7"/>
    <w:rsid w:val="00AC15D7"/>
    <w:rsid w:val="00AC2DEE"/>
    <w:rsid w:val="00AC35BE"/>
    <w:rsid w:val="00AC3CBC"/>
    <w:rsid w:val="00AC6F90"/>
    <w:rsid w:val="00AE1151"/>
    <w:rsid w:val="00AE635B"/>
    <w:rsid w:val="00AE7EA3"/>
    <w:rsid w:val="00AF15D8"/>
    <w:rsid w:val="00AF4809"/>
    <w:rsid w:val="00AF624E"/>
    <w:rsid w:val="00AF78A4"/>
    <w:rsid w:val="00B01D05"/>
    <w:rsid w:val="00B044B6"/>
    <w:rsid w:val="00B07D01"/>
    <w:rsid w:val="00B108AE"/>
    <w:rsid w:val="00B10CE9"/>
    <w:rsid w:val="00B12257"/>
    <w:rsid w:val="00B17B9D"/>
    <w:rsid w:val="00B2082C"/>
    <w:rsid w:val="00B25114"/>
    <w:rsid w:val="00B326E8"/>
    <w:rsid w:val="00B32EAD"/>
    <w:rsid w:val="00B34237"/>
    <w:rsid w:val="00B3496D"/>
    <w:rsid w:val="00B409E7"/>
    <w:rsid w:val="00B411B7"/>
    <w:rsid w:val="00B41B07"/>
    <w:rsid w:val="00B447FA"/>
    <w:rsid w:val="00B45BE9"/>
    <w:rsid w:val="00B46D20"/>
    <w:rsid w:val="00B4784E"/>
    <w:rsid w:val="00B4794B"/>
    <w:rsid w:val="00B5136D"/>
    <w:rsid w:val="00B531F4"/>
    <w:rsid w:val="00B54EBC"/>
    <w:rsid w:val="00B5732E"/>
    <w:rsid w:val="00B57982"/>
    <w:rsid w:val="00B62A4B"/>
    <w:rsid w:val="00B62C92"/>
    <w:rsid w:val="00B63A81"/>
    <w:rsid w:val="00B6697A"/>
    <w:rsid w:val="00B73632"/>
    <w:rsid w:val="00B74885"/>
    <w:rsid w:val="00B74DA4"/>
    <w:rsid w:val="00B75540"/>
    <w:rsid w:val="00B76639"/>
    <w:rsid w:val="00B77D47"/>
    <w:rsid w:val="00B82DA4"/>
    <w:rsid w:val="00B8460F"/>
    <w:rsid w:val="00B86220"/>
    <w:rsid w:val="00B87FD3"/>
    <w:rsid w:val="00BA19D2"/>
    <w:rsid w:val="00BA462C"/>
    <w:rsid w:val="00BB40AA"/>
    <w:rsid w:val="00BB6349"/>
    <w:rsid w:val="00BB7184"/>
    <w:rsid w:val="00BC1AA0"/>
    <w:rsid w:val="00BC3C29"/>
    <w:rsid w:val="00BC415A"/>
    <w:rsid w:val="00BC5FDA"/>
    <w:rsid w:val="00BD1BA1"/>
    <w:rsid w:val="00BD3E57"/>
    <w:rsid w:val="00BD497E"/>
    <w:rsid w:val="00BD4F45"/>
    <w:rsid w:val="00BD583A"/>
    <w:rsid w:val="00BE1F3B"/>
    <w:rsid w:val="00BF0613"/>
    <w:rsid w:val="00BF2F4D"/>
    <w:rsid w:val="00BF38FD"/>
    <w:rsid w:val="00C06CAA"/>
    <w:rsid w:val="00C150F4"/>
    <w:rsid w:val="00C16D1B"/>
    <w:rsid w:val="00C21051"/>
    <w:rsid w:val="00C2560D"/>
    <w:rsid w:val="00C30815"/>
    <w:rsid w:val="00C4136B"/>
    <w:rsid w:val="00C61156"/>
    <w:rsid w:val="00C64606"/>
    <w:rsid w:val="00C678DD"/>
    <w:rsid w:val="00C7318D"/>
    <w:rsid w:val="00C874B8"/>
    <w:rsid w:val="00C934FD"/>
    <w:rsid w:val="00C93C04"/>
    <w:rsid w:val="00C9693F"/>
    <w:rsid w:val="00CA0FB3"/>
    <w:rsid w:val="00CB1A67"/>
    <w:rsid w:val="00CB1FAB"/>
    <w:rsid w:val="00CB369C"/>
    <w:rsid w:val="00CB4756"/>
    <w:rsid w:val="00CB7C80"/>
    <w:rsid w:val="00CC27F7"/>
    <w:rsid w:val="00CC4CA5"/>
    <w:rsid w:val="00CC5081"/>
    <w:rsid w:val="00CC7F2C"/>
    <w:rsid w:val="00CF0B36"/>
    <w:rsid w:val="00CF1ABA"/>
    <w:rsid w:val="00CF4296"/>
    <w:rsid w:val="00CF6018"/>
    <w:rsid w:val="00CF7170"/>
    <w:rsid w:val="00D03021"/>
    <w:rsid w:val="00D06E35"/>
    <w:rsid w:val="00D14222"/>
    <w:rsid w:val="00D17517"/>
    <w:rsid w:val="00D21321"/>
    <w:rsid w:val="00D2268C"/>
    <w:rsid w:val="00D24746"/>
    <w:rsid w:val="00D2534F"/>
    <w:rsid w:val="00D30070"/>
    <w:rsid w:val="00D34782"/>
    <w:rsid w:val="00D36A6B"/>
    <w:rsid w:val="00D427CF"/>
    <w:rsid w:val="00D43FBA"/>
    <w:rsid w:val="00D46600"/>
    <w:rsid w:val="00D46786"/>
    <w:rsid w:val="00D467DA"/>
    <w:rsid w:val="00D50C4B"/>
    <w:rsid w:val="00D50C5D"/>
    <w:rsid w:val="00D51DDC"/>
    <w:rsid w:val="00D53717"/>
    <w:rsid w:val="00D55DFF"/>
    <w:rsid w:val="00D56C0E"/>
    <w:rsid w:val="00D639C3"/>
    <w:rsid w:val="00D64C8B"/>
    <w:rsid w:val="00D7182F"/>
    <w:rsid w:val="00D72009"/>
    <w:rsid w:val="00D72B04"/>
    <w:rsid w:val="00D74BE0"/>
    <w:rsid w:val="00D77637"/>
    <w:rsid w:val="00D77CF0"/>
    <w:rsid w:val="00D80B1C"/>
    <w:rsid w:val="00D87783"/>
    <w:rsid w:val="00D911DC"/>
    <w:rsid w:val="00D9312E"/>
    <w:rsid w:val="00D96E07"/>
    <w:rsid w:val="00DA1AA3"/>
    <w:rsid w:val="00DA3CC8"/>
    <w:rsid w:val="00DA5F90"/>
    <w:rsid w:val="00DB2AB2"/>
    <w:rsid w:val="00DB4CA2"/>
    <w:rsid w:val="00DB63FD"/>
    <w:rsid w:val="00DC18D6"/>
    <w:rsid w:val="00DC6FF9"/>
    <w:rsid w:val="00DC7138"/>
    <w:rsid w:val="00DD039D"/>
    <w:rsid w:val="00DD089F"/>
    <w:rsid w:val="00DD1298"/>
    <w:rsid w:val="00DD452A"/>
    <w:rsid w:val="00DE4922"/>
    <w:rsid w:val="00DE5756"/>
    <w:rsid w:val="00DE7145"/>
    <w:rsid w:val="00DE7AC6"/>
    <w:rsid w:val="00DF1EF8"/>
    <w:rsid w:val="00DF1F31"/>
    <w:rsid w:val="00DF6562"/>
    <w:rsid w:val="00E03022"/>
    <w:rsid w:val="00E0466D"/>
    <w:rsid w:val="00E1083A"/>
    <w:rsid w:val="00E11A5D"/>
    <w:rsid w:val="00E13959"/>
    <w:rsid w:val="00E17844"/>
    <w:rsid w:val="00E17AE6"/>
    <w:rsid w:val="00E2062D"/>
    <w:rsid w:val="00E23B19"/>
    <w:rsid w:val="00E252EC"/>
    <w:rsid w:val="00E405A7"/>
    <w:rsid w:val="00E500B3"/>
    <w:rsid w:val="00E52E9B"/>
    <w:rsid w:val="00E6122C"/>
    <w:rsid w:val="00E62A00"/>
    <w:rsid w:val="00E6661A"/>
    <w:rsid w:val="00E7294D"/>
    <w:rsid w:val="00E77141"/>
    <w:rsid w:val="00E84E51"/>
    <w:rsid w:val="00E84FA2"/>
    <w:rsid w:val="00E85D8E"/>
    <w:rsid w:val="00E8793F"/>
    <w:rsid w:val="00E9078F"/>
    <w:rsid w:val="00E948C4"/>
    <w:rsid w:val="00E95A01"/>
    <w:rsid w:val="00EA06E3"/>
    <w:rsid w:val="00EA265D"/>
    <w:rsid w:val="00EA2D1C"/>
    <w:rsid w:val="00EA364C"/>
    <w:rsid w:val="00EA68C7"/>
    <w:rsid w:val="00EA7E12"/>
    <w:rsid w:val="00EC05A7"/>
    <w:rsid w:val="00EC0770"/>
    <w:rsid w:val="00EC119E"/>
    <w:rsid w:val="00EC1337"/>
    <w:rsid w:val="00EC20A9"/>
    <w:rsid w:val="00EC4C75"/>
    <w:rsid w:val="00EC6933"/>
    <w:rsid w:val="00EC6D33"/>
    <w:rsid w:val="00ED2705"/>
    <w:rsid w:val="00ED63D1"/>
    <w:rsid w:val="00EE1B8E"/>
    <w:rsid w:val="00EF1756"/>
    <w:rsid w:val="00EF18D0"/>
    <w:rsid w:val="00EF65CF"/>
    <w:rsid w:val="00F03203"/>
    <w:rsid w:val="00F04BC3"/>
    <w:rsid w:val="00F077AA"/>
    <w:rsid w:val="00F07ACD"/>
    <w:rsid w:val="00F14375"/>
    <w:rsid w:val="00F145B0"/>
    <w:rsid w:val="00F14C79"/>
    <w:rsid w:val="00F16ECD"/>
    <w:rsid w:val="00F204A1"/>
    <w:rsid w:val="00F22A1E"/>
    <w:rsid w:val="00F235CD"/>
    <w:rsid w:val="00F3237A"/>
    <w:rsid w:val="00F413A4"/>
    <w:rsid w:val="00F62807"/>
    <w:rsid w:val="00F65B80"/>
    <w:rsid w:val="00F6782A"/>
    <w:rsid w:val="00F70894"/>
    <w:rsid w:val="00F77B23"/>
    <w:rsid w:val="00F819D4"/>
    <w:rsid w:val="00F81D66"/>
    <w:rsid w:val="00F82E3C"/>
    <w:rsid w:val="00F8492E"/>
    <w:rsid w:val="00F84BEE"/>
    <w:rsid w:val="00F87162"/>
    <w:rsid w:val="00F917EA"/>
    <w:rsid w:val="00F92002"/>
    <w:rsid w:val="00F93518"/>
    <w:rsid w:val="00F96248"/>
    <w:rsid w:val="00FA2449"/>
    <w:rsid w:val="00FA48BB"/>
    <w:rsid w:val="00FB0A8D"/>
    <w:rsid w:val="00FB55D0"/>
    <w:rsid w:val="00FC282E"/>
    <w:rsid w:val="00FD2F4A"/>
    <w:rsid w:val="00FE234B"/>
    <w:rsid w:val="00FE24FA"/>
    <w:rsid w:val="00FE27AA"/>
    <w:rsid w:val="00FE6D79"/>
    <w:rsid w:val="00FF6229"/>
    <w:rsid w:val="00FF6EED"/>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C6618-1F05-4128-B79F-630F00C9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7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7167"/>
    <w:rPr>
      <w:b/>
      <w:bCs/>
    </w:rPr>
  </w:style>
  <w:style w:type="character" w:customStyle="1" w:styleId="apple-converted-space">
    <w:name w:val="apple-converted-space"/>
    <w:basedOn w:val="a0"/>
    <w:rsid w:val="00837167"/>
  </w:style>
  <w:style w:type="character" w:styleId="a5">
    <w:name w:val="Hyperlink"/>
    <w:basedOn w:val="a0"/>
    <w:uiPriority w:val="99"/>
    <w:semiHidden/>
    <w:unhideWhenUsed/>
    <w:rsid w:val="00837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62673">
      <w:bodyDiv w:val="1"/>
      <w:marLeft w:val="0"/>
      <w:marRight w:val="0"/>
      <w:marTop w:val="0"/>
      <w:marBottom w:val="0"/>
      <w:divBdr>
        <w:top w:val="none" w:sz="0" w:space="0" w:color="auto"/>
        <w:left w:val="none" w:sz="0" w:space="0" w:color="auto"/>
        <w:bottom w:val="none" w:sz="0" w:space="0" w:color="auto"/>
        <w:right w:val="none" w:sz="0" w:space="0" w:color="auto"/>
      </w:divBdr>
      <w:divsChild>
        <w:div w:id="583345825">
          <w:marLeft w:val="0"/>
          <w:marRight w:val="0"/>
          <w:marTop w:val="0"/>
          <w:marBottom w:val="0"/>
          <w:divBdr>
            <w:top w:val="none" w:sz="0" w:space="0" w:color="auto"/>
            <w:left w:val="none" w:sz="0" w:space="0" w:color="auto"/>
            <w:bottom w:val="none" w:sz="0" w:space="0" w:color="auto"/>
            <w:right w:val="none" w:sz="0" w:space="0" w:color="auto"/>
          </w:divBdr>
        </w:div>
        <w:div w:id="211315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terror.ru/" TargetMode="External"/><Relationship Id="rId3" Type="http://schemas.openxmlformats.org/officeDocument/2006/relationships/settings" Target="settings.xml"/><Relationship Id="rId7" Type="http://schemas.openxmlformats.org/officeDocument/2006/relationships/hyperlink" Target="http://nac.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chsrsh2016.ucoz.net/dejstvija_v_ehkstremalnoj_situacii.docx" TargetMode="External"/><Relationship Id="rId5" Type="http://schemas.openxmlformats.org/officeDocument/2006/relationships/hyperlink" Target="http://grachsrsh2016.ucoz.net/otvetstvennost_za_sovershenie_prestuplenij_ehkstre.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5450</Words>
  <Characters>31068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2017-07-25T05:50:00Z</dcterms:created>
  <dcterms:modified xsi:type="dcterms:W3CDTF">2017-07-25T05:59:00Z</dcterms:modified>
</cp:coreProperties>
</file>